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76112" w14:textId="1365F1B7" w:rsidR="00575858" w:rsidRPr="00F42BCB" w:rsidRDefault="00575858">
      <w:pPr>
        <w:rPr>
          <w:rFonts w:cs="Arial"/>
          <w:sz w:val="22"/>
        </w:rPr>
      </w:pPr>
    </w:p>
    <w:p w14:paraId="18E3C3B0" w14:textId="0E2C95F0" w:rsidR="00C967AA" w:rsidRPr="00F42BCB" w:rsidRDefault="00793505">
      <w:pPr>
        <w:rPr>
          <w:rFonts w:cs="Arial"/>
          <w:sz w:val="22"/>
        </w:rPr>
      </w:pPr>
      <w:r>
        <w:rPr>
          <w:rFonts w:cs="Arial"/>
          <w:noProof/>
          <w:sz w:val="22"/>
          <w:lang w:eastAsia="en-GB"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059FFAB" wp14:editId="6C25FE03">
                <wp:simplePos x="0" y="0"/>
                <wp:positionH relativeFrom="column">
                  <wp:posOffset>-283210</wp:posOffset>
                </wp:positionH>
                <wp:positionV relativeFrom="paragraph">
                  <wp:posOffset>151130</wp:posOffset>
                </wp:positionV>
                <wp:extent cx="9856470" cy="6234430"/>
                <wp:effectExtent l="19050" t="19050" r="30480" b="3302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56470" cy="6234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AECDF3B" w14:textId="77777777" w:rsidR="00892477" w:rsidRDefault="00892477" w:rsidP="00A9480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59FFAB" id="AutoShape 4" o:spid="_x0000_s1026" style="position:absolute;margin-left:-22.3pt;margin-top:11.9pt;width:776.1pt;height:490.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" strokeweight="4.5pt">
                <v:textbox>
                  <w:txbxContent>
                    <w:p w14:paraId="1AECDF3B" w14:textId="77777777" w:rsidR="00892477" w:rsidRDefault="00892477" w:rsidP="00A9480D"/>
                  </w:txbxContent>
                </v:textbox>
              </v:roundrect>
            </w:pict>
          </mc:Fallback>
        </mc:AlternateContent>
      </w:r>
    </w:p>
    <w:p w14:paraId="74D6E9BC" w14:textId="546DAA56" w:rsidR="00C967AA" w:rsidRPr="00F42BCB" w:rsidRDefault="00C967AA" w:rsidP="00E34640">
      <w:pPr>
        <w:rPr>
          <w:rFonts w:cs="Arial"/>
          <w:sz w:val="22"/>
        </w:rPr>
      </w:pPr>
    </w:p>
    <w:p w14:paraId="73D1D757" w14:textId="77777777" w:rsidR="007401DE" w:rsidRPr="00F42BCB" w:rsidRDefault="007401DE" w:rsidP="00AB17CC">
      <w:pPr>
        <w:rPr>
          <w:rFonts w:cs="Arial"/>
          <w:sz w:val="40"/>
          <w:szCs w:val="40"/>
        </w:rPr>
      </w:pPr>
    </w:p>
    <w:p w14:paraId="543F2329" w14:textId="58C1D470" w:rsidR="00C967AA" w:rsidRPr="00F42BCB" w:rsidRDefault="00793505">
      <w:pPr>
        <w:rPr>
          <w:rFonts w:cs="Arial"/>
          <w:sz w:val="22"/>
        </w:rPr>
      </w:pPr>
      <w:r>
        <w:rPr>
          <w:noProof/>
          <w:lang w:eastAsia="en-GB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97D4D4" wp14:editId="46CCC2C6">
                <wp:simplePos x="0" y="0"/>
                <wp:positionH relativeFrom="column">
                  <wp:align>center</wp:align>
                </wp:positionH>
                <wp:positionV relativeFrom="paragraph">
                  <wp:posOffset>564515</wp:posOffset>
                </wp:positionV>
                <wp:extent cx="3683000" cy="765175"/>
                <wp:effectExtent l="9525" t="12700" r="5080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0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7D86A" w14:textId="130B3ED0" w:rsidR="00892477" w:rsidRDefault="00A9480D" w:rsidP="00A9480D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Fly High Early Learning and Childcare</w:t>
                            </w:r>
                          </w:p>
                          <w:p w14:paraId="552A8E2B" w14:textId="2FB9C61A" w:rsidR="00A9480D" w:rsidRPr="00B86239" w:rsidRDefault="00A9480D" w:rsidP="00A9480D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97D4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0;margin-top:44.45pt;width:290pt;height:60.25pt;z-index:251660288;visibility:visible;mso-wrap-style:square;mso-width-percent:40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">
                <v:textbox>
                  <w:txbxContent>
                    <w:p w14:paraId="0AD7D86A" w14:textId="130B3ED0" w:rsidR="00892477" w:rsidRDefault="00A9480D" w:rsidP="00A9480D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Fly High Early Learning and Childcare</w:t>
                      </w:r>
                    </w:p>
                    <w:p w14:paraId="552A8E2B" w14:textId="2FB9C61A" w:rsidR="00A9480D" w:rsidRPr="00B86239" w:rsidRDefault="00A9480D" w:rsidP="00A9480D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34ADCB" w14:textId="77777777" w:rsidR="00E34640" w:rsidRPr="00F42BCB" w:rsidRDefault="00E34640">
      <w:pPr>
        <w:rPr>
          <w:rFonts w:cs="Arial"/>
          <w:sz w:val="22"/>
        </w:rPr>
      </w:pPr>
    </w:p>
    <w:p w14:paraId="20FC0CAE" w14:textId="77777777" w:rsidR="00E34640" w:rsidRPr="00F42BCB" w:rsidRDefault="00E34640">
      <w:pPr>
        <w:rPr>
          <w:rFonts w:cs="Arial"/>
          <w:sz w:val="22"/>
        </w:rPr>
      </w:pPr>
    </w:p>
    <w:p w14:paraId="007F3114" w14:textId="77777777" w:rsidR="00C967AA" w:rsidRPr="00F42BCB" w:rsidRDefault="00C967AA">
      <w:pPr>
        <w:rPr>
          <w:rFonts w:cs="Arial"/>
          <w:sz w:val="22"/>
        </w:rPr>
      </w:pPr>
    </w:p>
    <w:p w14:paraId="7C0E9B78" w14:textId="77777777" w:rsidR="00C967AA" w:rsidRPr="00F42BCB" w:rsidRDefault="00C967AA">
      <w:pPr>
        <w:rPr>
          <w:rFonts w:cs="Arial"/>
          <w:sz w:val="22"/>
        </w:rPr>
      </w:pPr>
    </w:p>
    <w:p w14:paraId="576F3361" w14:textId="77777777" w:rsidR="00C967AA" w:rsidRPr="00F42BCB" w:rsidRDefault="00C967AA">
      <w:pPr>
        <w:rPr>
          <w:rFonts w:cs="Arial"/>
          <w:sz w:val="22"/>
        </w:rPr>
      </w:pPr>
    </w:p>
    <w:p w14:paraId="6012FE4E" w14:textId="77777777" w:rsidR="00C967AA" w:rsidRPr="009C6A10" w:rsidRDefault="00C967AA">
      <w:pPr>
        <w:rPr>
          <w:rFonts w:cs="Arial"/>
          <w:sz w:val="22"/>
        </w:rPr>
      </w:pPr>
    </w:p>
    <w:p w14:paraId="53B2F005" w14:textId="77777777" w:rsidR="00C967AA" w:rsidRPr="00F42BCB" w:rsidRDefault="00C967AA">
      <w:pPr>
        <w:rPr>
          <w:rFonts w:cs="Arial"/>
          <w:b/>
          <w:sz w:val="22"/>
        </w:rPr>
      </w:pPr>
    </w:p>
    <w:p w14:paraId="36B199A2" w14:textId="77777777" w:rsidR="00722E1E" w:rsidRDefault="00722E1E" w:rsidP="006A0F90">
      <w:pPr>
        <w:rPr>
          <w:rFonts w:cs="Arial"/>
          <w:b/>
          <w:sz w:val="36"/>
          <w:szCs w:val="36"/>
        </w:rPr>
      </w:pPr>
    </w:p>
    <w:p w14:paraId="19A0F8E2" w14:textId="77777777" w:rsidR="00A9480D" w:rsidRDefault="00A9480D" w:rsidP="00A9480D">
      <w:pPr>
        <w:rPr>
          <w:rFonts w:cs="Arial"/>
          <w:b/>
          <w:sz w:val="36"/>
          <w:szCs w:val="36"/>
        </w:rPr>
      </w:pPr>
    </w:p>
    <w:p w14:paraId="12AEC90F" w14:textId="3512A39F" w:rsidR="00755DA0" w:rsidRDefault="00AA1E2F" w:rsidP="00A9480D">
      <w:pPr>
        <w:jc w:val="center"/>
        <w:rPr>
          <w:rFonts w:cs="Arial"/>
          <w:b/>
          <w:sz w:val="36"/>
          <w:szCs w:val="36"/>
        </w:rPr>
      </w:pPr>
      <w:r w:rsidRPr="009A7B74">
        <w:rPr>
          <w:noProof/>
          <w:lang w:eastAsia="en-GB"/>
        </w:rPr>
        <w:drawing>
          <wp:inline distT="0" distB="0" distL="0" distR="0" wp14:anchorId="271BC9B4" wp14:editId="744E7F19">
            <wp:extent cx="3901440" cy="3154045"/>
            <wp:effectExtent l="0" t="0" r="3810" b="8255"/>
            <wp:docPr id="1678943578" name="Picture 1678943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315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E72F6" w14:textId="46CD058F" w:rsidR="00A9480D" w:rsidRDefault="00A9480D" w:rsidP="00AA1E2F">
      <w:pPr>
        <w:rPr>
          <w:rFonts w:cs="Arial"/>
          <w:b/>
          <w:sz w:val="36"/>
          <w:szCs w:val="36"/>
        </w:rPr>
      </w:pPr>
    </w:p>
    <w:p w14:paraId="425B0FA6" w14:textId="70C13B52" w:rsidR="00A9480D" w:rsidRPr="00AA1E2F" w:rsidRDefault="00A34BD2" w:rsidP="00722E1E">
      <w:pPr>
        <w:jc w:val="center"/>
        <w:rPr>
          <w:rFonts w:cs="Arial"/>
          <w:b/>
          <w:sz w:val="40"/>
          <w:szCs w:val="40"/>
        </w:rPr>
      </w:pPr>
      <w:r w:rsidRPr="00AA1E2F">
        <w:rPr>
          <w:rFonts w:cs="Arial"/>
          <w:b/>
          <w:sz w:val="40"/>
          <w:szCs w:val="40"/>
        </w:rPr>
        <w:t>Improvement Plan 202</w:t>
      </w:r>
      <w:r w:rsidR="00BB3FAE" w:rsidRPr="00AA1E2F">
        <w:rPr>
          <w:rFonts w:cs="Arial"/>
          <w:b/>
          <w:sz w:val="40"/>
          <w:szCs w:val="40"/>
        </w:rPr>
        <w:t xml:space="preserve">6 - </w:t>
      </w:r>
      <w:r w:rsidR="00FF2755" w:rsidRPr="00AA1E2F">
        <w:rPr>
          <w:rFonts w:cs="Arial"/>
          <w:b/>
          <w:sz w:val="40"/>
          <w:szCs w:val="40"/>
        </w:rPr>
        <w:t>2</w:t>
      </w:r>
      <w:r w:rsidR="00BB3FAE" w:rsidRPr="00AA1E2F">
        <w:rPr>
          <w:rFonts w:cs="Arial"/>
          <w:b/>
          <w:sz w:val="40"/>
          <w:szCs w:val="40"/>
        </w:rPr>
        <w:t>7</w:t>
      </w:r>
    </w:p>
    <w:p w14:paraId="566404BD" w14:textId="1EFFA135" w:rsidR="00DA4D02" w:rsidRDefault="00DA4D02" w:rsidP="00FD6321">
      <w:pPr>
        <w:jc w:val="center"/>
        <w:rPr>
          <w:rFonts w:cs="Arial"/>
          <w:b/>
          <w:sz w:val="22"/>
        </w:rPr>
      </w:pPr>
    </w:p>
    <w:p w14:paraId="56169AA7" w14:textId="77777777" w:rsidR="00DA4D02" w:rsidRDefault="00DA4D02" w:rsidP="006A0F90">
      <w:pPr>
        <w:rPr>
          <w:rFonts w:cs="Arial"/>
          <w:b/>
          <w:sz w:val="22"/>
        </w:rPr>
      </w:pPr>
    </w:p>
    <w:p w14:paraId="3C37EA43" w14:textId="77777777" w:rsidR="00DA4D02" w:rsidRDefault="00DA4D02" w:rsidP="006A0F90">
      <w:pPr>
        <w:rPr>
          <w:rFonts w:cs="Arial"/>
          <w:b/>
          <w:sz w:val="22"/>
        </w:rPr>
      </w:pPr>
    </w:p>
    <w:p w14:paraId="4822CDE7" w14:textId="77777777" w:rsidR="00DA4D02" w:rsidRDefault="00DA4D02" w:rsidP="006A0F90">
      <w:pPr>
        <w:rPr>
          <w:rFonts w:cs="Arial"/>
          <w:b/>
          <w:sz w:val="22"/>
        </w:rPr>
      </w:pPr>
    </w:p>
    <w:p w14:paraId="7A41EE48" w14:textId="77777777" w:rsidR="00DA4D02" w:rsidRDefault="00DA4D02" w:rsidP="006A0F90">
      <w:pPr>
        <w:rPr>
          <w:rFonts w:cs="Arial"/>
          <w:b/>
          <w:sz w:val="22"/>
        </w:rPr>
      </w:pPr>
    </w:p>
    <w:p w14:paraId="4E5F386A" w14:textId="77777777" w:rsidR="00DA4D02" w:rsidRDefault="00DA4D02" w:rsidP="006A0F90">
      <w:pPr>
        <w:rPr>
          <w:rFonts w:cs="Arial"/>
          <w:b/>
          <w:sz w:val="22"/>
        </w:rPr>
      </w:pPr>
    </w:p>
    <w:p w14:paraId="360428E1" w14:textId="77777777" w:rsidR="00755DA0" w:rsidRDefault="00755DA0" w:rsidP="00755DA0">
      <w:pPr>
        <w:rPr>
          <w:rFonts w:cs="Arial"/>
          <w:sz w:val="28"/>
          <w:szCs w:val="28"/>
        </w:rPr>
      </w:pPr>
    </w:p>
    <w:p w14:paraId="58A10891" w14:textId="77777777" w:rsidR="001E6F3B" w:rsidRPr="00F42BCB" w:rsidRDefault="001E6F3B" w:rsidP="00755DA0">
      <w:pPr>
        <w:rPr>
          <w:rFonts w:cs="Arial"/>
          <w:sz w:val="22"/>
        </w:rPr>
      </w:pPr>
    </w:p>
    <w:p w14:paraId="34D291CC" w14:textId="77777777" w:rsidR="002D40AD" w:rsidRDefault="002D40AD" w:rsidP="002D40AD">
      <w:pPr>
        <w:pStyle w:val="ListParagraph"/>
        <w:ind w:left="720"/>
        <w:rPr>
          <w:rFonts w:cs="Arial"/>
          <w:b/>
          <w:sz w:val="32"/>
          <w:szCs w:val="32"/>
          <w:u w:val="single"/>
        </w:rPr>
      </w:pPr>
    </w:p>
    <w:p w14:paraId="0D3000E6" w14:textId="77777777" w:rsidR="002D40AD" w:rsidRDefault="002D40AD" w:rsidP="002D40AD">
      <w:pPr>
        <w:pStyle w:val="ListParagraph"/>
        <w:ind w:left="720"/>
        <w:rPr>
          <w:rFonts w:cs="Arial"/>
          <w:b/>
          <w:sz w:val="32"/>
          <w:szCs w:val="32"/>
          <w:u w:val="single"/>
        </w:rPr>
      </w:pPr>
    </w:p>
    <w:p w14:paraId="2F3E4BA5" w14:textId="77777777" w:rsidR="00722E1E" w:rsidRDefault="00722E1E" w:rsidP="002D40AD">
      <w:pPr>
        <w:pStyle w:val="ListParagraph"/>
        <w:ind w:left="720"/>
        <w:rPr>
          <w:rFonts w:cs="Arial"/>
          <w:b/>
          <w:sz w:val="32"/>
          <w:szCs w:val="32"/>
          <w:u w:val="single"/>
        </w:rPr>
      </w:pPr>
    </w:p>
    <w:p w14:paraId="77A57A0B" w14:textId="77777777" w:rsidR="009D7A68" w:rsidRDefault="002D40AD" w:rsidP="009D7A68">
      <w:pPr>
        <w:rPr>
          <w:rFonts w:ascii="Arial Narrow" w:eastAsia="Times New Roman" w:hAnsi="Arial Narrow"/>
          <w:sz w:val="22"/>
          <w:lang w:bidi="ar-SA"/>
        </w:rPr>
      </w:pPr>
      <w:r w:rsidRPr="00A9480D">
        <w:rPr>
          <w:rFonts w:cs="Arial"/>
          <w:b/>
          <w:sz w:val="32"/>
          <w:szCs w:val="32"/>
          <w:u w:val="single"/>
        </w:rPr>
        <w:t>Vision</w:t>
      </w:r>
      <w:r w:rsidR="009D7A68" w:rsidRPr="009D7A68">
        <w:rPr>
          <w:rFonts w:ascii="Arial Narrow" w:eastAsia="Times New Roman" w:hAnsi="Arial Narrow"/>
          <w:sz w:val="22"/>
          <w:lang w:bidi="ar-SA"/>
        </w:rPr>
        <w:t xml:space="preserve"> </w:t>
      </w:r>
    </w:p>
    <w:p w14:paraId="21479ECF" w14:textId="77777777" w:rsidR="009C17CC" w:rsidRDefault="009C17CC" w:rsidP="00A9480D">
      <w:pPr>
        <w:rPr>
          <w:rFonts w:ascii="Arial Narrow" w:eastAsia="Times New Roman" w:hAnsi="Arial Narrow"/>
          <w:sz w:val="22"/>
          <w:lang w:bidi="ar-SA"/>
        </w:rPr>
      </w:pPr>
    </w:p>
    <w:p w14:paraId="059F3D77" w14:textId="0506A34A" w:rsidR="002D40AD" w:rsidRPr="009C17CC" w:rsidRDefault="009C17CC" w:rsidP="00A9480D">
      <w:pPr>
        <w:rPr>
          <w:rFonts w:ascii="Arial Narrow" w:eastAsia="Times New Roman" w:hAnsi="Arial Narrow"/>
          <w:b/>
          <w:bCs/>
          <w:sz w:val="22"/>
          <w:lang w:bidi="ar-SA"/>
        </w:rPr>
      </w:pPr>
      <w:r w:rsidRPr="009C17CC">
        <w:rPr>
          <w:rFonts w:ascii="Arial Narrow" w:eastAsia="Times New Roman" w:hAnsi="Arial Narrow"/>
          <w:b/>
          <w:bCs/>
          <w:sz w:val="22"/>
          <w:lang w:bidi="ar-SA"/>
        </w:rPr>
        <w:t>Inspire today</w:t>
      </w:r>
      <w:r w:rsidR="00351EB5">
        <w:rPr>
          <w:rFonts w:ascii="Arial Narrow" w:eastAsia="Times New Roman" w:hAnsi="Arial Narrow"/>
          <w:b/>
          <w:bCs/>
          <w:sz w:val="22"/>
          <w:lang w:bidi="ar-SA"/>
        </w:rPr>
        <w:t xml:space="preserve"> - </w:t>
      </w:r>
      <w:r>
        <w:rPr>
          <w:rFonts w:ascii="Arial Narrow" w:hAnsi="Arial Narrow"/>
          <w:sz w:val="22"/>
        </w:rPr>
        <w:t>sparking curiosity and a love for learning, creating exciting experiences that encourage exploration and discovery and nurturing confidence, creativity and imagination every day</w:t>
      </w:r>
    </w:p>
    <w:p w14:paraId="5CE8A59C" w14:textId="322479FE" w:rsidR="009C17CC" w:rsidRPr="009C17CC" w:rsidRDefault="009C17CC" w:rsidP="00A9480D">
      <w:pPr>
        <w:rPr>
          <w:rFonts w:ascii="Arial Narrow" w:eastAsia="Times New Roman" w:hAnsi="Arial Narrow"/>
          <w:b/>
          <w:bCs/>
          <w:sz w:val="22"/>
          <w:lang w:bidi="ar-SA"/>
        </w:rPr>
      </w:pPr>
      <w:r w:rsidRPr="009C17CC">
        <w:rPr>
          <w:rFonts w:ascii="Arial Narrow" w:eastAsia="Times New Roman" w:hAnsi="Arial Narrow"/>
          <w:b/>
          <w:bCs/>
          <w:sz w:val="22"/>
          <w:lang w:bidi="ar-SA"/>
        </w:rPr>
        <w:t>Empower tomorrow</w:t>
      </w:r>
      <w:r w:rsidR="00351EB5">
        <w:rPr>
          <w:rFonts w:ascii="Arial Narrow" w:eastAsia="Times New Roman" w:hAnsi="Arial Narrow"/>
          <w:b/>
          <w:bCs/>
          <w:sz w:val="22"/>
          <w:lang w:bidi="ar-SA"/>
        </w:rPr>
        <w:t xml:space="preserve"> - </w:t>
      </w:r>
      <w:r w:rsidR="00351EB5" w:rsidRPr="001B3FD3">
        <w:rPr>
          <w:rFonts w:ascii="Arial Narrow" w:hAnsi="Arial Narrow"/>
          <w:sz w:val="22"/>
        </w:rPr>
        <w:t>building independence, resilienc</w:t>
      </w:r>
      <w:r w:rsidR="00351EB5">
        <w:rPr>
          <w:rFonts w:ascii="Arial Narrow" w:hAnsi="Arial Narrow"/>
          <w:sz w:val="22"/>
        </w:rPr>
        <w:t>e</w:t>
      </w:r>
      <w:r w:rsidR="00351EB5" w:rsidRPr="001B3FD3">
        <w:rPr>
          <w:rFonts w:ascii="Arial Narrow" w:hAnsi="Arial Narrow"/>
          <w:sz w:val="22"/>
        </w:rPr>
        <w:t xml:space="preserve"> for life</w:t>
      </w:r>
      <w:r w:rsidR="00351EB5">
        <w:rPr>
          <w:rFonts w:ascii="Arial Narrow" w:hAnsi="Arial Narrow"/>
          <w:sz w:val="22"/>
        </w:rPr>
        <w:t>-</w:t>
      </w:r>
      <w:r w:rsidR="00351EB5" w:rsidRPr="001B3FD3">
        <w:rPr>
          <w:rFonts w:ascii="Arial Narrow" w:hAnsi="Arial Narrow"/>
          <w:sz w:val="22"/>
        </w:rPr>
        <w:t>long learning, nurturing strong partnerships with our families and value their contribution and by empowering our children to believe in themselves and make positive choices.</w:t>
      </w:r>
    </w:p>
    <w:p w14:paraId="5AF605E6" w14:textId="77777777" w:rsidR="00351EB5" w:rsidRPr="00A8238B" w:rsidRDefault="009C17CC" w:rsidP="00351EB5">
      <w:pPr>
        <w:rPr>
          <w:rFonts w:ascii="Arial Narrow" w:hAnsi="Arial Narrow" w:cs="Arial"/>
          <w:sz w:val="22"/>
        </w:rPr>
      </w:pPr>
      <w:r w:rsidRPr="009C17CC">
        <w:rPr>
          <w:rFonts w:ascii="Arial Narrow" w:eastAsia="Times New Roman" w:hAnsi="Arial Narrow"/>
          <w:b/>
          <w:bCs/>
          <w:sz w:val="22"/>
          <w:lang w:bidi="ar-SA"/>
        </w:rPr>
        <w:t>Fly High</w:t>
      </w:r>
      <w:r w:rsidR="00351EB5">
        <w:rPr>
          <w:rFonts w:ascii="Arial Narrow" w:eastAsia="Times New Roman" w:hAnsi="Arial Narrow"/>
          <w:b/>
          <w:bCs/>
          <w:sz w:val="22"/>
          <w:lang w:bidi="ar-SA"/>
        </w:rPr>
        <w:t xml:space="preserve"> - </w:t>
      </w:r>
      <w:r w:rsidR="00351EB5" w:rsidRPr="00A8238B">
        <w:rPr>
          <w:rFonts w:ascii="Arial Narrow" w:hAnsi="Arial Narrow"/>
          <w:sz w:val="22"/>
        </w:rPr>
        <w:t>celebrating every achievement and encouraging aspirations, preparing children with the skills and confidence to reach their potential and supporting every child to dream big and embrace their bright future.</w:t>
      </w:r>
    </w:p>
    <w:p w14:paraId="7D25883B" w14:textId="2B4D2F36" w:rsidR="009C17CC" w:rsidRPr="009C17CC" w:rsidRDefault="009C17CC" w:rsidP="00A9480D">
      <w:pPr>
        <w:rPr>
          <w:rFonts w:cs="Arial"/>
          <w:b/>
          <w:bCs/>
          <w:sz w:val="32"/>
          <w:szCs w:val="32"/>
          <w:u w:val="single"/>
        </w:rPr>
      </w:pPr>
    </w:p>
    <w:p w14:paraId="698C3A91" w14:textId="292EDD71" w:rsidR="002D40AD" w:rsidRPr="00A9480D" w:rsidRDefault="00525DD5" w:rsidP="00A9480D">
      <w:pPr>
        <w:rPr>
          <w:rFonts w:cs="Arial"/>
          <w:b/>
          <w:sz w:val="32"/>
          <w:szCs w:val="32"/>
          <w:u w:val="single"/>
        </w:rPr>
      </w:pPr>
      <w:r w:rsidRPr="00BB45BB">
        <w:rPr>
          <w:noProof/>
          <w:sz w:val="36"/>
          <w:szCs w:val="36"/>
          <w:lang w:eastAsia="en-GB" w:bidi="ar-SA"/>
        </w:rPr>
        <w:drawing>
          <wp:anchor distT="0" distB="0" distL="114300" distR="114300" simplePos="0" relativeHeight="251668480" behindDoc="1" locked="0" layoutInCell="1" allowOverlap="1" wp14:anchorId="3D74FDA6" wp14:editId="572DEFD3">
            <wp:simplePos x="0" y="0"/>
            <wp:positionH relativeFrom="column">
              <wp:posOffset>4295775</wp:posOffset>
            </wp:positionH>
            <wp:positionV relativeFrom="paragraph">
              <wp:posOffset>241935</wp:posOffset>
            </wp:positionV>
            <wp:extent cx="1114425" cy="2000250"/>
            <wp:effectExtent l="0" t="0" r="952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rcRect l="37494" t="67841" r="52596" b="2505"/>
                    <a:stretch/>
                  </pic:blipFill>
                  <pic:spPr bwMode="auto">
                    <a:xfrm>
                      <a:off x="0" y="0"/>
                      <a:ext cx="1114425" cy="200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40AD" w:rsidRPr="00A9480D">
        <w:rPr>
          <w:rFonts w:cs="Arial"/>
          <w:b/>
          <w:sz w:val="32"/>
          <w:szCs w:val="32"/>
          <w:u w:val="single"/>
        </w:rPr>
        <w:t>Values</w:t>
      </w:r>
    </w:p>
    <w:p w14:paraId="472BE9C0" w14:textId="7A1B448A" w:rsidR="002D40AD" w:rsidRPr="0065308B" w:rsidRDefault="00525DD5" w:rsidP="00722E1E">
      <w:pPr>
        <w:rPr>
          <w:rFonts w:eastAsia="Times New Roman" w:cs="Arial"/>
          <w:color w:val="000000"/>
          <w:sz w:val="20"/>
          <w:szCs w:val="20"/>
          <w:lang w:val="en" w:eastAsia="en-GB" w:bidi="ar-SA"/>
        </w:rPr>
      </w:pPr>
      <w:r w:rsidRPr="00BB45BB">
        <w:rPr>
          <w:noProof/>
          <w:sz w:val="36"/>
          <w:szCs w:val="36"/>
          <w:lang w:eastAsia="en-GB" w:bidi="ar-SA"/>
        </w:rPr>
        <w:drawing>
          <wp:anchor distT="0" distB="0" distL="114300" distR="114300" simplePos="0" relativeHeight="251665408" behindDoc="1" locked="0" layoutInCell="1" allowOverlap="1" wp14:anchorId="0A6F0E97" wp14:editId="6A0F7F24">
            <wp:simplePos x="0" y="0"/>
            <wp:positionH relativeFrom="column">
              <wp:posOffset>2249170</wp:posOffset>
            </wp:positionH>
            <wp:positionV relativeFrom="paragraph">
              <wp:posOffset>51435</wp:posOffset>
            </wp:positionV>
            <wp:extent cx="857250" cy="187586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rcRect l="66994" t="36679" r="23518" b="32159"/>
                    <a:stretch/>
                  </pic:blipFill>
                  <pic:spPr bwMode="auto">
                    <a:xfrm>
                      <a:off x="0" y="0"/>
                      <a:ext cx="857250" cy="1875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4E44">
        <w:rPr>
          <w:noProof/>
          <w:sz w:val="52"/>
          <w:szCs w:val="52"/>
          <w:lang w:eastAsia="en-GB" w:bidi="ar-SA"/>
        </w:rPr>
        <w:drawing>
          <wp:anchor distT="0" distB="0" distL="114300" distR="114300" simplePos="0" relativeHeight="251666432" behindDoc="1" locked="0" layoutInCell="1" allowOverlap="1" wp14:anchorId="2BCD9D9E" wp14:editId="6DCB0C11">
            <wp:simplePos x="0" y="0"/>
            <wp:positionH relativeFrom="column">
              <wp:posOffset>6278245</wp:posOffset>
            </wp:positionH>
            <wp:positionV relativeFrom="paragraph">
              <wp:posOffset>13335</wp:posOffset>
            </wp:positionV>
            <wp:extent cx="990600" cy="2208672"/>
            <wp:effectExtent l="0" t="0" r="0" b="127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rcRect l="52592" t="67343" r="37791" b="482"/>
                    <a:stretch/>
                  </pic:blipFill>
                  <pic:spPr bwMode="auto">
                    <a:xfrm>
                      <a:off x="0" y="0"/>
                      <a:ext cx="990600" cy="2208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45BB">
        <w:rPr>
          <w:noProof/>
          <w:sz w:val="36"/>
          <w:szCs w:val="36"/>
          <w:lang w:eastAsia="en-GB" w:bidi="ar-SA"/>
        </w:rPr>
        <w:drawing>
          <wp:anchor distT="0" distB="0" distL="114300" distR="114300" simplePos="0" relativeHeight="251662336" behindDoc="1" locked="0" layoutInCell="1" allowOverlap="1" wp14:anchorId="3520919A" wp14:editId="7219AD33">
            <wp:simplePos x="0" y="0"/>
            <wp:positionH relativeFrom="margin">
              <wp:posOffset>5430520</wp:posOffset>
            </wp:positionH>
            <wp:positionV relativeFrom="paragraph">
              <wp:posOffset>10795</wp:posOffset>
            </wp:positionV>
            <wp:extent cx="923925" cy="2046899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rcRect l="38346" t="36130" r="52009" b="31802"/>
                    <a:stretch/>
                  </pic:blipFill>
                  <pic:spPr bwMode="auto">
                    <a:xfrm>
                      <a:off x="0" y="0"/>
                      <a:ext cx="923925" cy="2046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45BB">
        <w:rPr>
          <w:noProof/>
          <w:sz w:val="36"/>
          <w:szCs w:val="36"/>
          <w:lang w:eastAsia="en-GB" w:bidi="ar-SA"/>
        </w:rPr>
        <w:drawing>
          <wp:anchor distT="0" distB="0" distL="114300" distR="114300" simplePos="0" relativeHeight="251667456" behindDoc="1" locked="0" layoutInCell="1" allowOverlap="1" wp14:anchorId="6ECB15E9" wp14:editId="1F5B760B">
            <wp:simplePos x="0" y="0"/>
            <wp:positionH relativeFrom="column">
              <wp:posOffset>466725</wp:posOffset>
            </wp:positionH>
            <wp:positionV relativeFrom="paragraph">
              <wp:posOffset>20320</wp:posOffset>
            </wp:positionV>
            <wp:extent cx="876300" cy="1904714"/>
            <wp:effectExtent l="0" t="0" r="0" b="63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rcRect l="22010" t="4140" r="68066" b="63492"/>
                    <a:stretch/>
                  </pic:blipFill>
                  <pic:spPr bwMode="auto">
                    <a:xfrm>
                      <a:off x="0" y="0"/>
                      <a:ext cx="876300" cy="1904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45BB">
        <w:rPr>
          <w:noProof/>
          <w:sz w:val="36"/>
          <w:szCs w:val="36"/>
          <w:lang w:eastAsia="en-GB" w:bidi="ar-SA"/>
        </w:rPr>
        <w:drawing>
          <wp:anchor distT="0" distB="0" distL="114300" distR="114300" simplePos="0" relativeHeight="251664384" behindDoc="1" locked="0" layoutInCell="1" allowOverlap="1" wp14:anchorId="588712AD" wp14:editId="06BC876E">
            <wp:simplePos x="0" y="0"/>
            <wp:positionH relativeFrom="column">
              <wp:posOffset>1362075</wp:posOffset>
            </wp:positionH>
            <wp:positionV relativeFrom="paragraph">
              <wp:posOffset>69850</wp:posOffset>
            </wp:positionV>
            <wp:extent cx="838200" cy="1706245"/>
            <wp:effectExtent l="0" t="0" r="0" b="825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rcRect l="52397" t="36166" r="37154" b="31909"/>
                    <a:stretch/>
                  </pic:blipFill>
                  <pic:spPr bwMode="auto">
                    <a:xfrm>
                      <a:off x="0" y="0"/>
                      <a:ext cx="838200" cy="1706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4E44">
        <w:rPr>
          <w:noProof/>
          <w:sz w:val="52"/>
          <w:szCs w:val="52"/>
          <w:lang w:eastAsia="en-GB" w:bidi="ar-SA"/>
        </w:rPr>
        <w:drawing>
          <wp:anchor distT="0" distB="0" distL="114300" distR="114300" simplePos="0" relativeHeight="251663360" behindDoc="1" locked="0" layoutInCell="1" allowOverlap="1" wp14:anchorId="72DE816E" wp14:editId="762A5F37">
            <wp:simplePos x="0" y="0"/>
            <wp:positionH relativeFrom="margin">
              <wp:posOffset>3190875</wp:posOffset>
            </wp:positionH>
            <wp:positionV relativeFrom="paragraph">
              <wp:posOffset>80010</wp:posOffset>
            </wp:positionV>
            <wp:extent cx="1057275" cy="1837055"/>
            <wp:effectExtent l="0" t="0" r="952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rcRect l="35574" t="4341" r="51939" b="63087"/>
                    <a:stretch/>
                  </pic:blipFill>
                  <pic:spPr bwMode="auto">
                    <a:xfrm>
                      <a:off x="0" y="0"/>
                      <a:ext cx="1057275" cy="1837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EBF998" w14:textId="2E099645" w:rsidR="00525DD5" w:rsidRDefault="00525DD5" w:rsidP="00525DD5">
      <w:pPr>
        <w:rPr>
          <w:rFonts w:ascii="Comic Sans MS" w:hAnsi="Comic Sans MS"/>
          <w:noProof/>
          <w:sz w:val="36"/>
          <w:szCs w:val="36"/>
        </w:rPr>
      </w:pPr>
    </w:p>
    <w:p w14:paraId="74D2F3AA" w14:textId="40827D2F" w:rsidR="00525DD5" w:rsidRPr="00BB45BB" w:rsidRDefault="00525DD5" w:rsidP="00525DD5">
      <w:pPr>
        <w:rPr>
          <w:rFonts w:ascii="Comic Sans MS" w:hAnsi="Comic Sans MS"/>
          <w:noProof/>
          <w:sz w:val="36"/>
          <w:szCs w:val="36"/>
        </w:rPr>
      </w:pPr>
      <w:r>
        <w:rPr>
          <w:rFonts w:ascii="Comic Sans MS" w:hAnsi="Comic Sans MS"/>
          <w:noProof/>
          <w:sz w:val="36"/>
          <w:szCs w:val="36"/>
        </w:rPr>
        <w:t xml:space="preserve">          </w:t>
      </w:r>
      <w:r w:rsidRPr="00BB45BB">
        <w:rPr>
          <w:rFonts w:ascii="Comic Sans MS" w:hAnsi="Comic Sans MS"/>
          <w:noProof/>
          <w:sz w:val="36"/>
          <w:szCs w:val="36"/>
        </w:rPr>
        <w:t>Fun</w:t>
      </w:r>
      <w:r w:rsidRPr="00BB45BB">
        <w:rPr>
          <w:noProof/>
          <w:sz w:val="36"/>
          <w:szCs w:val="36"/>
        </w:rPr>
        <w:t xml:space="preserve"> </w:t>
      </w:r>
      <w:r w:rsidRPr="00BB45BB">
        <w:rPr>
          <w:rFonts w:ascii="Comic Sans MS" w:hAnsi="Comic Sans MS"/>
          <w:noProof/>
          <w:sz w:val="36"/>
          <w:szCs w:val="36"/>
        </w:rPr>
        <w:t xml:space="preserve">     Learn      You</w:t>
      </w:r>
      <w:r>
        <w:rPr>
          <w:rFonts w:ascii="Comic Sans MS" w:hAnsi="Comic Sans MS"/>
          <w:noProof/>
          <w:sz w:val="36"/>
          <w:szCs w:val="36"/>
        </w:rPr>
        <w:t xml:space="preserve">       </w:t>
      </w:r>
      <w:r w:rsidRPr="00BB45BB">
        <w:rPr>
          <w:rFonts w:ascii="Comic Sans MS" w:hAnsi="Comic Sans MS"/>
          <w:noProof/>
          <w:sz w:val="36"/>
          <w:szCs w:val="36"/>
        </w:rPr>
        <w:t>Honest    Included    Grow     Happy</w:t>
      </w:r>
    </w:p>
    <w:p w14:paraId="5BDAAA7B" w14:textId="77777777" w:rsidR="00525DD5" w:rsidRDefault="00525DD5" w:rsidP="00525DD5"/>
    <w:p w14:paraId="7AB34B41" w14:textId="7AB93921" w:rsidR="002D40AD" w:rsidRPr="00525DD5" w:rsidRDefault="002D40AD" w:rsidP="00525DD5">
      <w:pPr>
        <w:rPr>
          <w:rFonts w:cs="Arial"/>
          <w:sz w:val="32"/>
          <w:szCs w:val="32"/>
        </w:rPr>
      </w:pPr>
    </w:p>
    <w:p w14:paraId="4B5AFB04" w14:textId="65F48E06" w:rsidR="002D40AD" w:rsidRDefault="002D40AD" w:rsidP="002D40AD">
      <w:pPr>
        <w:pStyle w:val="ListParagraph"/>
        <w:ind w:left="720"/>
        <w:rPr>
          <w:rFonts w:cs="Arial"/>
          <w:sz w:val="32"/>
          <w:szCs w:val="32"/>
        </w:rPr>
      </w:pPr>
    </w:p>
    <w:p w14:paraId="71F96527" w14:textId="07AA755E" w:rsidR="00525DD5" w:rsidRDefault="00525DD5" w:rsidP="002D40AD">
      <w:pPr>
        <w:pStyle w:val="ListParagraph"/>
        <w:ind w:left="720"/>
        <w:rPr>
          <w:rFonts w:cs="Arial"/>
          <w:sz w:val="32"/>
          <w:szCs w:val="32"/>
        </w:rPr>
      </w:pPr>
    </w:p>
    <w:p w14:paraId="316555B7" w14:textId="17961AA9" w:rsidR="00525DD5" w:rsidRDefault="00525DD5" w:rsidP="002D40AD">
      <w:pPr>
        <w:pStyle w:val="ListParagraph"/>
        <w:ind w:left="720"/>
        <w:rPr>
          <w:rFonts w:cs="Arial"/>
          <w:sz w:val="32"/>
          <w:szCs w:val="32"/>
        </w:rPr>
      </w:pPr>
    </w:p>
    <w:p w14:paraId="74897C50" w14:textId="77777777" w:rsidR="00525DD5" w:rsidRDefault="00525DD5" w:rsidP="002D40AD">
      <w:pPr>
        <w:pStyle w:val="ListParagraph"/>
        <w:ind w:left="720"/>
        <w:rPr>
          <w:rFonts w:cs="Arial"/>
          <w:sz w:val="32"/>
          <w:szCs w:val="32"/>
        </w:rPr>
      </w:pPr>
    </w:p>
    <w:p w14:paraId="1EC16843" w14:textId="7620B0BE" w:rsidR="002D40AD" w:rsidRPr="00722E1E" w:rsidRDefault="002D40AD" w:rsidP="00A9480D">
      <w:pPr>
        <w:rPr>
          <w:rFonts w:cs="Arial"/>
          <w:b/>
          <w:sz w:val="32"/>
          <w:szCs w:val="32"/>
          <w:u w:val="single"/>
        </w:rPr>
      </w:pPr>
      <w:r w:rsidRPr="00722E1E">
        <w:rPr>
          <w:rFonts w:cs="Arial"/>
          <w:b/>
          <w:sz w:val="32"/>
          <w:szCs w:val="32"/>
          <w:u w:val="single"/>
        </w:rPr>
        <w:t>A</w:t>
      </w:r>
      <w:r w:rsidR="00722E1E">
        <w:rPr>
          <w:rFonts w:cs="Arial"/>
          <w:b/>
          <w:sz w:val="32"/>
          <w:szCs w:val="32"/>
          <w:u w:val="single"/>
        </w:rPr>
        <w:t>ims</w:t>
      </w:r>
      <w:r w:rsidRPr="00722E1E">
        <w:rPr>
          <w:rFonts w:cs="Arial"/>
          <w:b/>
          <w:sz w:val="32"/>
          <w:szCs w:val="32"/>
          <w:u w:val="single"/>
        </w:rPr>
        <w:t xml:space="preserve"> </w:t>
      </w:r>
    </w:p>
    <w:p w14:paraId="5719EB12" w14:textId="6B1B80AA" w:rsidR="005D5EBB" w:rsidRDefault="005D5EBB" w:rsidP="004F36A6">
      <w:pPr>
        <w:tabs>
          <w:tab w:val="left" w:pos="5700"/>
        </w:tabs>
        <w:rPr>
          <w:rFonts w:cs="Arial"/>
          <w:sz w:val="22"/>
        </w:rPr>
      </w:pPr>
    </w:p>
    <w:p w14:paraId="3C0C3B87" w14:textId="77777777" w:rsidR="009D7A68" w:rsidRPr="009D7A68" w:rsidRDefault="009D7A68" w:rsidP="009D7A68">
      <w:pPr>
        <w:rPr>
          <w:rFonts w:ascii="Arial Narrow" w:eastAsia="Times New Roman" w:hAnsi="Arial Narrow"/>
          <w:sz w:val="22"/>
          <w:lang w:bidi="ar-SA"/>
        </w:rPr>
      </w:pPr>
      <w:r w:rsidRPr="009D7A68">
        <w:rPr>
          <w:rFonts w:ascii="Arial Narrow" w:eastAsia="Times New Roman" w:hAnsi="Arial Narrow"/>
          <w:sz w:val="22"/>
          <w:lang w:bidi="ar-SA"/>
        </w:rPr>
        <w:t>At Fly High we aim to:</w:t>
      </w:r>
    </w:p>
    <w:p w14:paraId="3C547FB0" w14:textId="77777777" w:rsidR="009D7A68" w:rsidRPr="009D7A68" w:rsidRDefault="009D7A68" w:rsidP="009D7A68">
      <w:pPr>
        <w:rPr>
          <w:rFonts w:ascii="Arial Narrow" w:eastAsia="Times New Roman" w:hAnsi="Arial Narrow"/>
          <w:sz w:val="22"/>
          <w:lang w:bidi="ar-SA"/>
        </w:rPr>
      </w:pPr>
    </w:p>
    <w:p w14:paraId="10B34E05" w14:textId="77777777" w:rsidR="009D7A68" w:rsidRPr="009D7A68" w:rsidRDefault="009D7A68">
      <w:pPr>
        <w:numPr>
          <w:ilvl w:val="0"/>
          <w:numId w:val="1"/>
        </w:numPr>
        <w:contextualSpacing/>
        <w:rPr>
          <w:rFonts w:ascii="Arial Narrow" w:eastAsia="Times New Roman" w:hAnsi="Arial Narrow"/>
          <w:sz w:val="22"/>
          <w:lang w:bidi="ar-SA"/>
        </w:rPr>
      </w:pPr>
      <w:r w:rsidRPr="009D7A68">
        <w:rPr>
          <w:rFonts w:ascii="Arial Narrow" w:eastAsia="Times New Roman" w:hAnsi="Arial Narrow"/>
          <w:sz w:val="22"/>
          <w:lang w:bidi="ar-SA"/>
        </w:rPr>
        <w:t>Provide a safe, happy, caring stimulating environment for our children where everyone feels valued, included and respected</w:t>
      </w:r>
    </w:p>
    <w:p w14:paraId="49C4C971" w14:textId="77777777" w:rsidR="009D7A68" w:rsidRPr="009D7A68" w:rsidRDefault="009D7A68">
      <w:pPr>
        <w:numPr>
          <w:ilvl w:val="0"/>
          <w:numId w:val="1"/>
        </w:numPr>
        <w:contextualSpacing/>
        <w:rPr>
          <w:rFonts w:ascii="Arial Narrow" w:eastAsia="Times New Roman" w:hAnsi="Arial Narrow"/>
          <w:sz w:val="22"/>
          <w:lang w:bidi="ar-SA"/>
        </w:rPr>
      </w:pPr>
      <w:r w:rsidRPr="009D7A68">
        <w:rPr>
          <w:rFonts w:ascii="Arial Narrow" w:eastAsia="Times New Roman" w:hAnsi="Arial Narrow"/>
          <w:sz w:val="22"/>
          <w:lang w:bidi="ar-SA"/>
        </w:rPr>
        <w:t>Engage our children in high quality teaching and learning</w:t>
      </w:r>
    </w:p>
    <w:p w14:paraId="1D70D3A9" w14:textId="77777777" w:rsidR="009D7A68" w:rsidRPr="009D7A68" w:rsidRDefault="009D7A68">
      <w:pPr>
        <w:numPr>
          <w:ilvl w:val="0"/>
          <w:numId w:val="1"/>
        </w:numPr>
        <w:contextualSpacing/>
        <w:rPr>
          <w:rFonts w:ascii="Arial Narrow" w:eastAsia="Times New Roman" w:hAnsi="Arial Narrow"/>
          <w:sz w:val="22"/>
          <w:lang w:bidi="ar-SA"/>
        </w:rPr>
      </w:pPr>
      <w:r w:rsidRPr="009D7A68">
        <w:rPr>
          <w:rFonts w:ascii="Arial Narrow" w:eastAsia="Times New Roman" w:hAnsi="Arial Narrow"/>
          <w:sz w:val="22"/>
          <w:lang w:bidi="ar-SA"/>
        </w:rPr>
        <w:t>Have enthusiastic staff who will be committed to life-long learning, ensuring that every day is a learning day</w:t>
      </w:r>
    </w:p>
    <w:p w14:paraId="0C74CB8C" w14:textId="77777777" w:rsidR="009D7A68" w:rsidRDefault="009D7A68">
      <w:pPr>
        <w:numPr>
          <w:ilvl w:val="0"/>
          <w:numId w:val="1"/>
        </w:numPr>
        <w:contextualSpacing/>
        <w:rPr>
          <w:rFonts w:ascii="Arial Narrow" w:eastAsia="Times New Roman" w:hAnsi="Arial Narrow"/>
          <w:sz w:val="22"/>
          <w:lang w:bidi="ar-SA"/>
        </w:rPr>
      </w:pPr>
      <w:r w:rsidRPr="009D7A68">
        <w:rPr>
          <w:rFonts w:ascii="Arial Narrow" w:eastAsia="Times New Roman" w:hAnsi="Arial Narrow"/>
          <w:sz w:val="22"/>
          <w:lang w:bidi="ar-SA"/>
        </w:rPr>
        <w:t>Work in partnership with parents</w:t>
      </w:r>
    </w:p>
    <w:p w14:paraId="07A9127A" w14:textId="28ABFCBB" w:rsidR="00814E98" w:rsidRDefault="00814E98">
      <w:pPr>
        <w:numPr>
          <w:ilvl w:val="0"/>
          <w:numId w:val="1"/>
        </w:numPr>
        <w:contextualSpacing/>
        <w:rPr>
          <w:rFonts w:ascii="Arial Narrow" w:eastAsia="Times New Roman" w:hAnsi="Arial Narrow"/>
          <w:sz w:val="22"/>
          <w:lang w:bidi="ar-SA"/>
        </w:rPr>
      </w:pPr>
      <w:r w:rsidRPr="009D7A68">
        <w:rPr>
          <w:rFonts w:ascii="Arial Narrow" w:eastAsia="Times New Roman" w:hAnsi="Arial Narrow"/>
          <w:sz w:val="22"/>
          <w:lang w:bidi="ar-SA"/>
        </w:rPr>
        <w:t>Celebrate success and achievement</w:t>
      </w:r>
    </w:p>
    <w:p w14:paraId="174DC0DA" w14:textId="77777777" w:rsidR="009B66B4" w:rsidRDefault="009B66B4" w:rsidP="009B66B4">
      <w:pPr>
        <w:contextualSpacing/>
        <w:rPr>
          <w:rFonts w:ascii="Arial Narrow" w:eastAsia="Times New Roman" w:hAnsi="Arial Narrow"/>
          <w:sz w:val="22"/>
          <w:lang w:bidi="ar-SA"/>
        </w:rPr>
      </w:pPr>
    </w:p>
    <w:p w14:paraId="28A0E6D3" w14:textId="77777777" w:rsidR="009B66B4" w:rsidRDefault="009B66B4" w:rsidP="009B66B4">
      <w:pPr>
        <w:contextualSpacing/>
        <w:rPr>
          <w:rFonts w:ascii="Arial Narrow" w:eastAsia="Times New Roman" w:hAnsi="Arial Narrow"/>
          <w:sz w:val="22"/>
          <w:lang w:bidi="ar-SA"/>
        </w:rPr>
      </w:pPr>
    </w:p>
    <w:p w14:paraId="598B375F" w14:textId="77777777" w:rsidR="009B66B4" w:rsidRDefault="009B66B4" w:rsidP="009B66B4">
      <w:pPr>
        <w:contextualSpacing/>
        <w:rPr>
          <w:rFonts w:ascii="Arial Narrow" w:eastAsia="Times New Roman" w:hAnsi="Arial Narrow"/>
          <w:sz w:val="22"/>
          <w:lang w:bidi="ar-SA"/>
        </w:rPr>
      </w:pPr>
    </w:p>
    <w:p w14:paraId="1C9F2783" w14:textId="77777777" w:rsidR="009B66B4" w:rsidRDefault="009B66B4" w:rsidP="009B66B4">
      <w:pPr>
        <w:contextualSpacing/>
        <w:rPr>
          <w:rFonts w:ascii="Arial Narrow" w:eastAsia="Times New Roman" w:hAnsi="Arial Narrow"/>
          <w:sz w:val="22"/>
          <w:lang w:bidi="ar-SA"/>
        </w:rPr>
      </w:pPr>
    </w:p>
    <w:p w14:paraId="53AB83AB" w14:textId="77777777" w:rsidR="009B66B4" w:rsidRDefault="009B66B4" w:rsidP="009B66B4">
      <w:pPr>
        <w:contextualSpacing/>
        <w:rPr>
          <w:rFonts w:ascii="Arial Narrow" w:eastAsia="Times New Roman" w:hAnsi="Arial Narrow"/>
          <w:sz w:val="22"/>
          <w:lang w:bidi="ar-SA"/>
        </w:rPr>
      </w:pPr>
    </w:p>
    <w:p w14:paraId="3B7CEACF" w14:textId="77777777" w:rsidR="009B66B4" w:rsidRDefault="009B66B4" w:rsidP="009B66B4">
      <w:pPr>
        <w:contextualSpacing/>
        <w:rPr>
          <w:rFonts w:ascii="Arial Narrow" w:eastAsia="Times New Roman" w:hAnsi="Arial Narrow"/>
          <w:sz w:val="22"/>
          <w:lang w:bidi="ar-SA"/>
        </w:rPr>
      </w:pPr>
    </w:p>
    <w:p w14:paraId="7F951DD2" w14:textId="77777777" w:rsidR="009B66B4" w:rsidRDefault="009B66B4" w:rsidP="009B66B4">
      <w:pPr>
        <w:contextualSpacing/>
        <w:rPr>
          <w:rFonts w:ascii="Arial Narrow" w:eastAsia="Times New Roman" w:hAnsi="Arial Narrow"/>
          <w:sz w:val="22"/>
          <w:lang w:bidi="ar-SA"/>
        </w:rPr>
      </w:pPr>
    </w:p>
    <w:p w14:paraId="78E1D889" w14:textId="77777777" w:rsidR="009B66B4" w:rsidRDefault="009B66B4" w:rsidP="009B66B4">
      <w:pPr>
        <w:contextualSpacing/>
        <w:rPr>
          <w:rFonts w:ascii="Arial Narrow" w:eastAsia="Times New Roman" w:hAnsi="Arial Narrow"/>
          <w:sz w:val="22"/>
          <w:lang w:bidi="ar-SA"/>
        </w:rPr>
      </w:pPr>
    </w:p>
    <w:p w14:paraId="3DA481D3" w14:textId="77777777" w:rsidR="009B66B4" w:rsidRDefault="009B66B4" w:rsidP="009B66B4">
      <w:pPr>
        <w:contextualSpacing/>
        <w:rPr>
          <w:rFonts w:ascii="Arial Narrow" w:eastAsia="Times New Roman" w:hAnsi="Arial Narrow"/>
          <w:sz w:val="22"/>
          <w:lang w:bidi="ar-SA"/>
        </w:rPr>
      </w:pPr>
    </w:p>
    <w:p w14:paraId="081435E4" w14:textId="51A6DF6E" w:rsidR="00637B03" w:rsidRPr="00944BD8" w:rsidRDefault="00814E98">
      <w:pPr>
        <w:contextualSpacing/>
        <w:rPr>
          <w:rFonts w:ascii="Arial Narrow" w:eastAsia="Times New Roman" w:hAnsi="Arial Narrow"/>
          <w:sz w:val="22"/>
          <w:lang w:bidi="ar-SA"/>
        </w:rPr>
      </w:pPr>
      <w:r>
        <w:rPr>
          <w:noProof/>
        </w:rPr>
        <w:drawing>
          <wp:inline distT="0" distB="0" distL="0" distR="0" wp14:anchorId="265A7F6C" wp14:editId="33C8746B">
            <wp:extent cx="9244330" cy="6344380"/>
            <wp:effectExtent l="0" t="0" r="13970" b="18415"/>
            <wp:docPr id="1333469633" name="Diagram 133346963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tbl>
      <w:tblPr>
        <w:tblpPr w:leftFromText="180" w:rightFromText="180" w:vertAnchor="text" w:horzAnchor="margin" w:tblpX="274" w:tblpY="-9532"/>
        <w:tblW w:w="137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7"/>
        <w:gridCol w:w="3822"/>
        <w:gridCol w:w="1342"/>
        <w:gridCol w:w="1432"/>
        <w:gridCol w:w="4233"/>
      </w:tblGrid>
      <w:tr w:rsidR="001824D0" w:rsidRPr="00D616FF" w14:paraId="700AA774" w14:textId="77777777">
        <w:trPr>
          <w:trHeight w:val="227"/>
        </w:trPr>
        <w:tc>
          <w:tcPr>
            <w:tcW w:w="13726" w:type="dxa"/>
            <w:gridSpan w:val="5"/>
            <w:shd w:val="clear" w:color="auto" w:fill="4F81BD"/>
            <w:vAlign w:val="center"/>
          </w:tcPr>
          <w:p w14:paraId="38E7AEAD" w14:textId="77777777" w:rsidR="001824D0" w:rsidRPr="00F51320" w:rsidRDefault="001824D0">
            <w:pPr>
              <w:autoSpaceDE w:val="0"/>
              <w:autoSpaceDN w:val="0"/>
              <w:adjustRightInd w:val="0"/>
              <w:rPr>
                <w:rFonts w:ascii="Comic Sans MS" w:hAnsi="Comic Sans MS" w:cs="Arial"/>
                <w:b/>
                <w:color w:val="FFFFFF"/>
                <w:szCs w:val="24"/>
              </w:rPr>
            </w:pPr>
          </w:p>
          <w:p w14:paraId="2B24FEF0" w14:textId="77777777" w:rsidR="001824D0" w:rsidRPr="00F51320" w:rsidRDefault="001824D0">
            <w:pPr>
              <w:autoSpaceDE w:val="0"/>
              <w:autoSpaceDN w:val="0"/>
              <w:adjustRightInd w:val="0"/>
              <w:rPr>
                <w:rFonts w:ascii="Comic Sans MS" w:hAnsi="Comic Sans MS" w:cs="Arial"/>
                <w:b/>
                <w:color w:val="FFFFFF"/>
                <w:szCs w:val="24"/>
              </w:rPr>
            </w:pPr>
          </w:p>
          <w:p w14:paraId="0CACADBB" w14:textId="0A25AFBB" w:rsidR="00DC2B04" w:rsidRPr="00F51320" w:rsidRDefault="00DC2B04">
            <w:pPr>
              <w:autoSpaceDE w:val="0"/>
              <w:autoSpaceDN w:val="0"/>
              <w:adjustRightInd w:val="0"/>
              <w:rPr>
                <w:rFonts w:ascii="Comic Sans MS" w:hAnsi="Comic Sans MS" w:cs="Arial"/>
                <w:b/>
                <w:color w:val="FFFFFF"/>
                <w:szCs w:val="24"/>
              </w:rPr>
            </w:pPr>
          </w:p>
          <w:p w14:paraId="7B51111E" w14:textId="48A2464A" w:rsidR="001824D0" w:rsidRPr="00F51320" w:rsidRDefault="001824D0">
            <w:pPr>
              <w:rPr>
                <w:rFonts w:ascii="Comic Sans MS" w:hAnsi="Comic Sans MS" w:cs="Arial"/>
                <w:b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 xml:space="preserve">Priority 1: </w:t>
            </w:r>
            <w:r w:rsidR="00657E81" w:rsidRPr="00F51320">
              <w:rPr>
                <w:rFonts w:ascii="Comic Sans MS" w:hAnsi="Comic Sans MS"/>
              </w:rPr>
              <w:t xml:space="preserve"> </w:t>
            </w:r>
            <w:r w:rsidR="00657E81" w:rsidRPr="00F51320">
              <w:rPr>
                <w:rFonts w:ascii="Comic Sans MS" w:hAnsi="Comic Sans MS" w:cs="Arial"/>
                <w:b/>
                <w:color w:val="FFFFFF"/>
                <w:szCs w:val="24"/>
              </w:rPr>
              <w:t>Develop confident, consistent self-evaluation within the setting</w:t>
            </w:r>
          </w:p>
        </w:tc>
      </w:tr>
      <w:tr w:rsidR="001824D0" w14:paraId="40A5CD64" w14:textId="77777777">
        <w:trPr>
          <w:trHeight w:val="227"/>
        </w:trPr>
        <w:tc>
          <w:tcPr>
            <w:tcW w:w="13726" w:type="dxa"/>
            <w:gridSpan w:val="5"/>
            <w:shd w:val="clear" w:color="auto" w:fill="4F81BD"/>
            <w:vAlign w:val="center"/>
          </w:tcPr>
          <w:p w14:paraId="419F2AB3" w14:textId="77777777" w:rsidR="00EB67F5" w:rsidRPr="00F51320" w:rsidRDefault="00EB67F5" w:rsidP="001824D0">
            <w:pPr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</w:pPr>
          </w:p>
          <w:p w14:paraId="63A01A03" w14:textId="27B0B868" w:rsidR="001824D0" w:rsidRPr="00F51320" w:rsidRDefault="001824D0" w:rsidP="001824D0">
            <w:pPr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 xml:space="preserve">Link to </w:t>
            </w:r>
            <w:proofErr w:type="gramStart"/>
            <w:r w:rsidRPr="00F51320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>NIF:-</w:t>
            </w:r>
            <w:proofErr w:type="gramEnd"/>
            <w:r w:rsidRPr="00F51320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 xml:space="preserve"> Improvement in children and young people’s health and wellbeing</w:t>
            </w:r>
          </w:p>
          <w:p w14:paraId="383981EB" w14:textId="77777777" w:rsidR="00EB67F5" w:rsidRPr="00F51320" w:rsidRDefault="00EB67F5">
            <w:pPr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</w:pPr>
          </w:p>
          <w:p w14:paraId="1012C54D" w14:textId="1235E25B" w:rsidR="001824D0" w:rsidRPr="00F51320" w:rsidRDefault="001824D0">
            <w:pPr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</w:pPr>
            <w:proofErr w:type="gramStart"/>
            <w:r w:rsidRPr="00F51320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>HGIOELC:-</w:t>
            </w:r>
            <w:proofErr w:type="gramEnd"/>
            <w:r w:rsidRPr="00F51320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 xml:space="preserve">    2.2 Curriculum                                                           3.1 Ensuring well-being, equity and inclusion</w:t>
            </w:r>
          </w:p>
          <w:p w14:paraId="3B27D724" w14:textId="77777777" w:rsidR="001824D0" w:rsidRPr="00F51320" w:rsidRDefault="001824D0">
            <w:pPr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 xml:space="preserve">                 2.3 Learning, teaching and assessment                                3.2 Securing children’ progress</w:t>
            </w:r>
          </w:p>
          <w:p w14:paraId="02755474" w14:textId="77777777" w:rsidR="001824D0" w:rsidRPr="00F51320" w:rsidRDefault="001824D0">
            <w:pPr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 xml:space="preserve">                 2.5 Family learning</w:t>
            </w:r>
          </w:p>
          <w:p w14:paraId="6A35877B" w14:textId="77777777" w:rsidR="001824D0" w:rsidRPr="00F51320" w:rsidRDefault="001824D0">
            <w:pPr>
              <w:autoSpaceDE w:val="0"/>
              <w:autoSpaceDN w:val="0"/>
              <w:adjustRightInd w:val="0"/>
              <w:rPr>
                <w:rFonts w:ascii="Comic Sans MS" w:hAnsi="Comic Sans MS" w:cs="Arial"/>
                <w:b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 xml:space="preserve">                 2.7 Partnership</w:t>
            </w:r>
          </w:p>
          <w:p w14:paraId="229B735F" w14:textId="77777777" w:rsidR="001824D0" w:rsidRPr="00F51320" w:rsidRDefault="001824D0">
            <w:pPr>
              <w:autoSpaceDE w:val="0"/>
              <w:autoSpaceDN w:val="0"/>
              <w:adjustRightInd w:val="0"/>
              <w:rPr>
                <w:rFonts w:ascii="Comic Sans MS" w:hAnsi="Comic Sans MS" w:cs="Arial"/>
                <w:b/>
                <w:color w:val="FFFFFF"/>
                <w:szCs w:val="24"/>
              </w:rPr>
            </w:pPr>
          </w:p>
        </w:tc>
      </w:tr>
      <w:tr w:rsidR="005823AB" w:rsidRPr="00D616FF" w14:paraId="1E1DB717" w14:textId="77777777" w:rsidTr="00657E81">
        <w:trPr>
          <w:trHeight w:val="1756"/>
        </w:trPr>
        <w:tc>
          <w:tcPr>
            <w:tcW w:w="2897" w:type="dxa"/>
            <w:shd w:val="clear" w:color="auto" w:fill="4F81BD"/>
            <w:vAlign w:val="center"/>
          </w:tcPr>
          <w:p w14:paraId="33C552EA" w14:textId="77777777" w:rsidR="001824D0" w:rsidRPr="00D616FF" w:rsidRDefault="001824D0">
            <w:pPr>
              <w:jc w:val="center"/>
              <w:rPr>
                <w:rFonts w:cs="Arial"/>
                <w:b/>
                <w:color w:val="FFFFFF"/>
                <w:szCs w:val="24"/>
              </w:rPr>
            </w:pPr>
            <w:r w:rsidRPr="00D616FF">
              <w:rPr>
                <w:rFonts w:cs="Arial"/>
                <w:b/>
                <w:color w:val="FFFFFF"/>
                <w:szCs w:val="24"/>
              </w:rPr>
              <w:t xml:space="preserve">What </w:t>
            </w:r>
            <w:r>
              <w:rPr>
                <w:rFonts w:cs="Arial"/>
                <w:b/>
                <w:color w:val="FFFFFF"/>
                <w:szCs w:val="24"/>
              </w:rPr>
              <w:t xml:space="preserve">Outcomes Do We Want </w:t>
            </w:r>
            <w:proofErr w:type="gramStart"/>
            <w:r>
              <w:rPr>
                <w:rFonts w:cs="Arial"/>
                <w:b/>
                <w:color w:val="FFFFFF"/>
                <w:szCs w:val="24"/>
              </w:rPr>
              <w:t>To</w:t>
            </w:r>
            <w:proofErr w:type="gramEnd"/>
            <w:r>
              <w:rPr>
                <w:rFonts w:cs="Arial"/>
                <w:b/>
                <w:color w:val="FFFFFF"/>
                <w:szCs w:val="24"/>
              </w:rPr>
              <w:t xml:space="preserve"> A</w:t>
            </w:r>
            <w:r w:rsidRPr="00D616FF">
              <w:rPr>
                <w:rFonts w:cs="Arial"/>
                <w:b/>
                <w:color w:val="FFFFFF"/>
                <w:szCs w:val="24"/>
              </w:rPr>
              <w:t>chieve?</w:t>
            </w:r>
          </w:p>
        </w:tc>
        <w:tc>
          <w:tcPr>
            <w:tcW w:w="3822" w:type="dxa"/>
            <w:shd w:val="clear" w:color="auto" w:fill="4F81BD"/>
            <w:vAlign w:val="center"/>
          </w:tcPr>
          <w:p w14:paraId="340AAFD4" w14:textId="77777777" w:rsidR="001824D0" w:rsidRPr="00F51320" w:rsidRDefault="001824D0">
            <w:pPr>
              <w:jc w:val="center"/>
              <w:rPr>
                <w:rFonts w:ascii="Comic Sans MS" w:hAnsi="Comic Sans MS" w:cs="Arial"/>
                <w:b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 xml:space="preserve">How Will We Achieve This? </w:t>
            </w:r>
          </w:p>
          <w:p w14:paraId="1908232C" w14:textId="77777777" w:rsidR="001824D0" w:rsidRPr="00F51320" w:rsidRDefault="001824D0">
            <w:pPr>
              <w:jc w:val="center"/>
              <w:rPr>
                <w:rFonts w:ascii="Comic Sans MS" w:hAnsi="Comic Sans MS" w:cs="Arial"/>
                <w:b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>(Intervention Strategies)</w:t>
            </w:r>
          </w:p>
        </w:tc>
        <w:tc>
          <w:tcPr>
            <w:tcW w:w="1342" w:type="dxa"/>
            <w:shd w:val="clear" w:color="auto" w:fill="4F81BD"/>
            <w:vAlign w:val="center"/>
          </w:tcPr>
          <w:p w14:paraId="683A0994" w14:textId="77777777" w:rsidR="001824D0" w:rsidRPr="00F51320" w:rsidRDefault="001824D0">
            <w:pPr>
              <w:jc w:val="center"/>
              <w:rPr>
                <w:rFonts w:ascii="Comic Sans MS" w:hAnsi="Comic Sans MS" w:cs="Arial"/>
                <w:b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>Lead Person</w:t>
            </w:r>
          </w:p>
        </w:tc>
        <w:tc>
          <w:tcPr>
            <w:tcW w:w="1432" w:type="dxa"/>
            <w:shd w:val="clear" w:color="auto" w:fill="4F81BD"/>
            <w:vAlign w:val="center"/>
          </w:tcPr>
          <w:p w14:paraId="158E4E42" w14:textId="77777777" w:rsidR="001824D0" w:rsidRPr="00F51320" w:rsidRDefault="001824D0">
            <w:pPr>
              <w:jc w:val="center"/>
              <w:rPr>
                <w:rFonts w:ascii="Comic Sans MS" w:hAnsi="Comic Sans MS" w:cs="Arial"/>
                <w:b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>Start and Finish Dates</w:t>
            </w:r>
          </w:p>
        </w:tc>
        <w:tc>
          <w:tcPr>
            <w:tcW w:w="4233" w:type="dxa"/>
            <w:shd w:val="clear" w:color="auto" w:fill="4F81BD"/>
            <w:vAlign w:val="center"/>
          </w:tcPr>
          <w:p w14:paraId="1BE8FD85" w14:textId="77777777" w:rsidR="00F51320" w:rsidRDefault="00F51320" w:rsidP="00F51320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Comic Sans MS" w:hAnsi="Comic Sans MS" w:cs="Arial"/>
                <w:bCs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Cs/>
                <w:color w:val="FFFFFF"/>
                <w:szCs w:val="24"/>
              </w:rPr>
              <w:t xml:space="preserve">How Will We Measure Impact </w:t>
            </w:r>
            <w:proofErr w:type="gramStart"/>
            <w:r w:rsidRPr="00F51320">
              <w:rPr>
                <w:rFonts w:ascii="Comic Sans MS" w:hAnsi="Comic Sans MS" w:cs="Arial"/>
                <w:bCs/>
                <w:color w:val="FFFFFF"/>
                <w:szCs w:val="24"/>
              </w:rPr>
              <w:t>On</w:t>
            </w:r>
            <w:proofErr w:type="gramEnd"/>
            <w:r w:rsidRPr="00F51320">
              <w:rPr>
                <w:rFonts w:ascii="Comic Sans MS" w:hAnsi="Comic Sans MS" w:cs="Arial"/>
                <w:bCs/>
                <w:color w:val="FFFFFF"/>
                <w:szCs w:val="24"/>
              </w:rPr>
              <w:t xml:space="preserve"> Children and Young People?</w:t>
            </w:r>
          </w:p>
          <w:p w14:paraId="79CF3B2A" w14:textId="23695B87" w:rsidR="001824D0" w:rsidRPr="00F51320" w:rsidRDefault="00F51320" w:rsidP="00F51320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Comic Sans MS" w:hAnsi="Comic Sans MS" w:cs="Arial"/>
                <w:bCs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Cs/>
                <w:color w:val="FFFFFF"/>
                <w:szCs w:val="24"/>
              </w:rPr>
              <w:t>(Include Where Possible Current Measure and Target)</w:t>
            </w:r>
          </w:p>
        </w:tc>
      </w:tr>
      <w:tr w:rsidR="00657E81" w:rsidRPr="004C10CC" w14:paraId="45D2662E" w14:textId="77777777" w:rsidTr="00657E81">
        <w:trPr>
          <w:trHeight w:val="4114"/>
        </w:trPr>
        <w:tc>
          <w:tcPr>
            <w:tcW w:w="2897" w:type="dxa"/>
            <w:tcBorders>
              <w:right w:val="single" w:sz="4" w:space="0" w:color="auto"/>
            </w:tcBorders>
            <w:vAlign w:val="center"/>
          </w:tcPr>
          <w:p w14:paraId="62E9061F" w14:textId="77777777" w:rsidR="007053CD" w:rsidRDefault="007053CD" w:rsidP="007053CD">
            <w:pPr>
              <w:spacing w:after="160" w:line="259" w:lineRule="auto"/>
              <w:rPr>
                <w:rFonts w:ascii="Comic Sans MS" w:hAnsi="Comic Sans MS"/>
              </w:rPr>
            </w:pPr>
          </w:p>
          <w:p w14:paraId="392787E6" w14:textId="77777777" w:rsidR="007053CD" w:rsidRDefault="007053CD" w:rsidP="007053CD">
            <w:pPr>
              <w:spacing w:after="160" w:line="259" w:lineRule="auto"/>
              <w:rPr>
                <w:rFonts w:ascii="Comic Sans MS" w:hAnsi="Comic Sans MS"/>
              </w:rPr>
            </w:pPr>
          </w:p>
          <w:p w14:paraId="469C5C2B" w14:textId="77777777" w:rsidR="007053CD" w:rsidRDefault="007053CD" w:rsidP="007053CD">
            <w:pPr>
              <w:spacing w:after="160" w:line="259" w:lineRule="auto"/>
              <w:rPr>
                <w:rFonts w:ascii="Comic Sans MS" w:hAnsi="Comic Sans MS"/>
              </w:rPr>
            </w:pPr>
          </w:p>
          <w:p w14:paraId="536E95FA" w14:textId="77777777" w:rsidR="007053CD" w:rsidRDefault="007053CD" w:rsidP="007053CD">
            <w:pPr>
              <w:spacing w:after="160" w:line="259" w:lineRule="auto"/>
              <w:rPr>
                <w:rFonts w:ascii="Comic Sans MS" w:hAnsi="Comic Sans MS"/>
              </w:rPr>
            </w:pPr>
          </w:p>
          <w:p w14:paraId="4743597F" w14:textId="77777777" w:rsidR="007053CD" w:rsidRDefault="007053CD" w:rsidP="007053CD">
            <w:pPr>
              <w:spacing w:after="160" w:line="259" w:lineRule="auto"/>
              <w:rPr>
                <w:rFonts w:ascii="Comic Sans MS" w:hAnsi="Comic Sans MS"/>
              </w:rPr>
            </w:pPr>
          </w:p>
          <w:p w14:paraId="5B14A6A5" w14:textId="63BCEE9A" w:rsidR="00657E81" w:rsidRPr="007053CD" w:rsidRDefault="007053CD" w:rsidP="007053CD">
            <w:pPr>
              <w:spacing w:after="160" w:line="259" w:lineRule="auto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C</w:t>
            </w:r>
            <w:r w:rsidR="00657E81" w:rsidRPr="007053CD">
              <w:rPr>
                <w:rFonts w:ascii="Comic Sans MS" w:hAnsi="Comic Sans MS"/>
                <w:b/>
                <w:bCs/>
              </w:rPr>
              <w:t>lear and consistent self-evaluation</w:t>
            </w:r>
            <w:r w:rsidR="004F52CD">
              <w:rPr>
                <w:rFonts w:ascii="Comic Sans MS" w:hAnsi="Comic Sans MS"/>
                <w:b/>
                <w:bCs/>
              </w:rPr>
              <w:t xml:space="preserve"> </w:t>
            </w:r>
            <w:r w:rsidR="00657E81" w:rsidRPr="007053CD">
              <w:rPr>
                <w:rFonts w:ascii="Comic Sans MS" w:hAnsi="Comic Sans MS"/>
                <w:b/>
                <w:bCs/>
              </w:rPr>
              <w:t>across the setting.</w:t>
            </w:r>
          </w:p>
          <w:p w14:paraId="6A2D761C" w14:textId="77777777" w:rsidR="007053CD" w:rsidRDefault="007053CD" w:rsidP="007053CD">
            <w:pPr>
              <w:spacing w:after="160" w:line="259" w:lineRule="auto"/>
              <w:rPr>
                <w:rFonts w:ascii="Comic Sans MS" w:hAnsi="Comic Sans MS"/>
              </w:rPr>
            </w:pPr>
          </w:p>
          <w:p w14:paraId="70CA9BC4" w14:textId="77777777" w:rsidR="007053CD" w:rsidRDefault="007053CD" w:rsidP="007053CD">
            <w:pPr>
              <w:spacing w:after="160" w:line="259" w:lineRule="auto"/>
              <w:rPr>
                <w:rFonts w:ascii="Comic Sans MS" w:hAnsi="Comic Sans MS"/>
              </w:rPr>
            </w:pPr>
          </w:p>
          <w:p w14:paraId="0B4EA6D8" w14:textId="77777777" w:rsidR="007053CD" w:rsidRDefault="007053CD" w:rsidP="007053CD">
            <w:pPr>
              <w:spacing w:after="160" w:line="259" w:lineRule="auto"/>
              <w:rPr>
                <w:rFonts w:ascii="Comic Sans MS" w:hAnsi="Comic Sans MS"/>
              </w:rPr>
            </w:pPr>
          </w:p>
          <w:p w14:paraId="75D7BEEB" w14:textId="77777777" w:rsidR="007053CD" w:rsidRDefault="007053CD" w:rsidP="007053CD">
            <w:pPr>
              <w:spacing w:after="160" w:line="259" w:lineRule="auto"/>
              <w:rPr>
                <w:rFonts w:ascii="Comic Sans MS" w:hAnsi="Comic Sans MS"/>
              </w:rPr>
            </w:pPr>
          </w:p>
          <w:p w14:paraId="34EDD164" w14:textId="77777777" w:rsidR="007053CD" w:rsidRDefault="007053CD" w:rsidP="007053CD">
            <w:pPr>
              <w:spacing w:after="160" w:line="259" w:lineRule="auto"/>
              <w:rPr>
                <w:rFonts w:ascii="Comic Sans MS" w:hAnsi="Comic Sans MS"/>
              </w:rPr>
            </w:pPr>
          </w:p>
          <w:p w14:paraId="27BD9180" w14:textId="77777777" w:rsidR="007053CD" w:rsidRDefault="007053CD" w:rsidP="007053CD">
            <w:pPr>
              <w:spacing w:after="160" w:line="259" w:lineRule="auto"/>
              <w:rPr>
                <w:rFonts w:ascii="Comic Sans MS" w:hAnsi="Comic Sans MS"/>
              </w:rPr>
            </w:pPr>
          </w:p>
          <w:p w14:paraId="4249F077" w14:textId="2286C844" w:rsidR="00657E81" w:rsidRPr="007053CD" w:rsidRDefault="00657E81" w:rsidP="007053CD">
            <w:pPr>
              <w:spacing w:after="160" w:line="259" w:lineRule="auto"/>
              <w:rPr>
                <w:rFonts w:ascii="Comic Sans MS" w:hAnsi="Comic Sans MS"/>
                <w:b/>
                <w:bCs/>
              </w:rPr>
            </w:pPr>
            <w:r w:rsidRPr="007053CD">
              <w:rPr>
                <w:rFonts w:ascii="Comic Sans MS" w:hAnsi="Comic Sans MS"/>
                <w:b/>
                <w:bCs/>
              </w:rPr>
              <w:t xml:space="preserve">All staff will become familiar </w:t>
            </w:r>
            <w:r w:rsidR="00DC2B04" w:rsidRPr="007053CD">
              <w:rPr>
                <w:rFonts w:ascii="Comic Sans MS" w:hAnsi="Comic Sans MS"/>
                <w:b/>
                <w:bCs/>
              </w:rPr>
              <w:t xml:space="preserve">and confident </w:t>
            </w:r>
            <w:r w:rsidRPr="007053CD">
              <w:rPr>
                <w:rFonts w:ascii="Comic Sans MS" w:hAnsi="Comic Sans MS"/>
                <w:b/>
                <w:bCs/>
              </w:rPr>
              <w:t>with the Quality Improvement Framework and understand how it can be used to support continuous improvement within our setting.</w:t>
            </w:r>
          </w:p>
          <w:p w14:paraId="1547B30E" w14:textId="3979FD3B" w:rsidR="00657E81" w:rsidRPr="007053CD" w:rsidRDefault="00657E81" w:rsidP="007053CD">
            <w:pPr>
              <w:spacing w:after="160" w:line="259" w:lineRule="auto"/>
              <w:ind w:left="360"/>
              <w:rPr>
                <w:rFonts w:ascii="Comic Sans MS" w:hAnsi="Comic Sans MS"/>
                <w:b/>
                <w:bCs/>
              </w:rPr>
            </w:pPr>
            <w:r w:rsidRPr="007053CD">
              <w:rPr>
                <w:rFonts w:ascii="Comic Sans MS" w:hAnsi="Comic Sans MS"/>
                <w:b/>
                <w:bCs/>
              </w:rPr>
              <w:t>.</w:t>
            </w:r>
          </w:p>
          <w:p w14:paraId="336D8810" w14:textId="5D755084" w:rsidR="00657E81" w:rsidRPr="00DC2B04" w:rsidRDefault="00657E81" w:rsidP="00657E81">
            <w:pPr>
              <w:autoSpaceDE w:val="0"/>
              <w:autoSpaceDN w:val="0"/>
              <w:adjustRightInd w:val="0"/>
              <w:rPr>
                <w:rFonts w:ascii="Comic Sans MS" w:hAnsi="Comic Sans MS" w:cs="Arial"/>
                <w:sz w:val="20"/>
                <w:szCs w:val="20"/>
                <w:highlight w:val="red"/>
              </w:rPr>
            </w:pPr>
          </w:p>
        </w:tc>
        <w:tc>
          <w:tcPr>
            <w:tcW w:w="3822" w:type="dxa"/>
            <w:tcBorders>
              <w:left w:val="single" w:sz="4" w:space="0" w:color="auto"/>
            </w:tcBorders>
            <w:vAlign w:val="center"/>
          </w:tcPr>
          <w:p w14:paraId="57FF971E" w14:textId="77777777" w:rsidR="00657E81" w:rsidRPr="00DC2B04" w:rsidRDefault="00657E81" w:rsidP="00657E81">
            <w:pPr>
              <w:numPr>
                <w:ilvl w:val="0"/>
                <w:numId w:val="13"/>
              </w:numPr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lastRenderedPageBreak/>
              <w:t>Allocate regular time during staff meetings to focus on one quality indicator/theme and its associated challenge questions.</w:t>
            </w:r>
          </w:p>
          <w:p w14:paraId="035533BE" w14:textId="3826A970" w:rsidR="00657E81" w:rsidRPr="00DC2B04" w:rsidRDefault="00657E81" w:rsidP="00657E81">
            <w:pPr>
              <w:numPr>
                <w:ilvl w:val="0"/>
                <w:numId w:val="13"/>
              </w:numPr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 xml:space="preserve">Work through the challenge questions </w:t>
            </w:r>
            <w:r w:rsidR="004F52CD">
              <w:rPr>
                <w:rFonts w:ascii="Comic Sans MS" w:hAnsi="Comic Sans MS"/>
              </w:rPr>
              <w:t>-</w:t>
            </w:r>
            <w:r w:rsidR="00DC2B04">
              <w:rPr>
                <w:rFonts w:ascii="Comic Sans MS" w:hAnsi="Comic Sans MS"/>
              </w:rPr>
              <w:t>1</w:t>
            </w:r>
            <w:r w:rsidR="004F52CD">
              <w:rPr>
                <w:rFonts w:ascii="Comic Sans MS" w:hAnsi="Comic Sans MS"/>
              </w:rPr>
              <w:t xml:space="preserve"> as a </w:t>
            </w:r>
            <w:r w:rsidRPr="00DC2B04">
              <w:rPr>
                <w:rFonts w:ascii="Comic Sans MS" w:hAnsi="Comic Sans MS"/>
              </w:rPr>
              <w:t>staff team</w:t>
            </w:r>
            <w:r w:rsidR="00DC2B04">
              <w:rPr>
                <w:rFonts w:ascii="Comic Sans MS" w:hAnsi="Comic Sans MS"/>
              </w:rPr>
              <w:t xml:space="preserve"> and 2 </w:t>
            </w:r>
            <w:r w:rsidR="004F52CD">
              <w:rPr>
                <w:rFonts w:ascii="Comic Sans MS" w:hAnsi="Comic Sans MS"/>
              </w:rPr>
              <w:t xml:space="preserve">as </w:t>
            </w:r>
            <w:r w:rsidR="00DC2B04">
              <w:rPr>
                <w:rFonts w:ascii="Comic Sans MS" w:hAnsi="Comic Sans MS"/>
              </w:rPr>
              <w:t>room team</w:t>
            </w:r>
            <w:r w:rsidRPr="00DC2B04">
              <w:rPr>
                <w:rFonts w:ascii="Comic Sans MS" w:hAnsi="Comic Sans MS"/>
              </w:rPr>
              <w:t>, discussing:</w:t>
            </w:r>
          </w:p>
          <w:p w14:paraId="76AEAB54" w14:textId="77777777" w:rsidR="00657E81" w:rsidRPr="00DC2B04" w:rsidRDefault="00657E81" w:rsidP="00657E81">
            <w:pPr>
              <w:numPr>
                <w:ilvl w:val="1"/>
                <w:numId w:val="13"/>
              </w:numPr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>What are we doing well?</w:t>
            </w:r>
          </w:p>
          <w:p w14:paraId="25EFB546" w14:textId="7562D526" w:rsidR="00657E81" w:rsidRPr="00DC2B04" w:rsidRDefault="00657E81" w:rsidP="00657E81">
            <w:pPr>
              <w:numPr>
                <w:ilvl w:val="1"/>
                <w:numId w:val="13"/>
              </w:numPr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>What evidence do we have?</w:t>
            </w:r>
            <w:r w:rsidR="00DC2B04">
              <w:rPr>
                <w:rFonts w:ascii="Comic Sans MS" w:hAnsi="Comic Sans MS"/>
              </w:rPr>
              <w:t xml:space="preserve"> How do we know?</w:t>
            </w:r>
          </w:p>
          <w:p w14:paraId="7809FD4B" w14:textId="77777777" w:rsidR="00657E81" w:rsidRPr="00DC2B04" w:rsidRDefault="00657E81" w:rsidP="00657E81">
            <w:pPr>
              <w:numPr>
                <w:ilvl w:val="1"/>
                <w:numId w:val="13"/>
              </w:numPr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>What could we improve?</w:t>
            </w:r>
          </w:p>
          <w:p w14:paraId="32470F4C" w14:textId="77777777" w:rsidR="00657E81" w:rsidRPr="00DC2B04" w:rsidRDefault="00657E81" w:rsidP="00657E81">
            <w:pPr>
              <w:numPr>
                <w:ilvl w:val="1"/>
                <w:numId w:val="13"/>
              </w:numPr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lastRenderedPageBreak/>
              <w:t>What difference is this making for children?</w:t>
            </w:r>
          </w:p>
          <w:p w14:paraId="6B22A38F" w14:textId="77777777" w:rsidR="00657E81" w:rsidRPr="00DC2B04" w:rsidRDefault="00657E81" w:rsidP="00657E81">
            <w:pPr>
              <w:numPr>
                <w:ilvl w:val="1"/>
                <w:numId w:val="13"/>
              </w:numPr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>What should we do next?</w:t>
            </w:r>
          </w:p>
          <w:p w14:paraId="2AE993B2" w14:textId="77777777" w:rsidR="00657E81" w:rsidRPr="00DC2B04" w:rsidRDefault="00657E81" w:rsidP="00657E81">
            <w:pPr>
              <w:numPr>
                <w:ilvl w:val="0"/>
                <w:numId w:val="13"/>
              </w:numPr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>Use examples from our own practice, observations, children's experiences, learning journeys, feedback and the environment to support evaluations.</w:t>
            </w:r>
          </w:p>
          <w:p w14:paraId="5DD3D91F" w14:textId="77777777" w:rsidR="00657E81" w:rsidRPr="00DC2B04" w:rsidRDefault="00657E81" w:rsidP="00657E81">
            <w:pPr>
              <w:numPr>
                <w:ilvl w:val="0"/>
                <w:numId w:val="13"/>
              </w:numPr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>Encourage staff to provide evidence rather than opinion when making judgements.</w:t>
            </w:r>
          </w:p>
          <w:p w14:paraId="233D62B7" w14:textId="2302065E" w:rsidR="00657E81" w:rsidRPr="00DC2B04" w:rsidRDefault="00657E81" w:rsidP="00657E81">
            <w:pPr>
              <w:numPr>
                <w:ilvl w:val="0"/>
                <w:numId w:val="13"/>
              </w:numPr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>Use observations, audits, children's learning records and discussions with staff to support self-evaluation.</w:t>
            </w:r>
          </w:p>
          <w:p w14:paraId="0500C1E7" w14:textId="77777777" w:rsidR="00657E81" w:rsidRPr="00DC2B04" w:rsidRDefault="00657E81" w:rsidP="00657E81">
            <w:pPr>
              <w:numPr>
                <w:ilvl w:val="0"/>
                <w:numId w:val="13"/>
              </w:numPr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>Record agreed strengths and areas for improvement following each self-evaluation activity.</w:t>
            </w:r>
          </w:p>
          <w:p w14:paraId="091B6FF9" w14:textId="77777777" w:rsidR="00657E81" w:rsidRPr="00DC2B04" w:rsidRDefault="00657E81" w:rsidP="00657E81">
            <w:pPr>
              <w:numPr>
                <w:ilvl w:val="0"/>
                <w:numId w:val="13"/>
              </w:numPr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 xml:space="preserve">Identify small, achievable improvement actions and agree who is responsible for taking </w:t>
            </w:r>
            <w:proofErr w:type="gramStart"/>
            <w:r w:rsidRPr="00DC2B04">
              <w:rPr>
                <w:rFonts w:ascii="Comic Sans MS" w:hAnsi="Comic Sans MS"/>
              </w:rPr>
              <w:t>these forward</w:t>
            </w:r>
            <w:proofErr w:type="gramEnd"/>
            <w:r w:rsidRPr="00DC2B04">
              <w:rPr>
                <w:rFonts w:ascii="Comic Sans MS" w:hAnsi="Comic Sans MS"/>
              </w:rPr>
              <w:t>.</w:t>
            </w:r>
          </w:p>
          <w:p w14:paraId="7CA347A5" w14:textId="77777777" w:rsidR="00657E81" w:rsidRPr="00DC2B04" w:rsidRDefault="00657E81" w:rsidP="00657E81">
            <w:pPr>
              <w:numPr>
                <w:ilvl w:val="0"/>
                <w:numId w:val="13"/>
              </w:numPr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 xml:space="preserve">Revisit previous evaluations to check </w:t>
            </w:r>
            <w:r w:rsidRPr="00DC2B04">
              <w:rPr>
                <w:rFonts w:ascii="Comic Sans MS" w:hAnsi="Comic Sans MS"/>
              </w:rPr>
              <w:lastRenderedPageBreak/>
              <w:t>whether actions have resulted in improvements.</w:t>
            </w:r>
          </w:p>
          <w:p w14:paraId="1F007AE2" w14:textId="77777777" w:rsidR="00657E81" w:rsidRPr="00DC2B04" w:rsidRDefault="00657E81" w:rsidP="00657E81">
            <w:pPr>
              <w:numPr>
                <w:ilvl w:val="0"/>
                <w:numId w:val="13"/>
              </w:numPr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>Provide opportunities for staff to share good practice and learn from each other.</w:t>
            </w:r>
          </w:p>
          <w:p w14:paraId="7076DFFA" w14:textId="77777777" w:rsidR="00657E81" w:rsidRPr="00DC2B04" w:rsidRDefault="00657E81" w:rsidP="00657E81">
            <w:pPr>
              <w:numPr>
                <w:ilvl w:val="0"/>
                <w:numId w:val="13"/>
              </w:numPr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>Encourage staff to use the language and terminology of the new Quality Improvement Framework in professional discussions.</w:t>
            </w:r>
          </w:p>
          <w:p w14:paraId="1B7B7CA6" w14:textId="77777777" w:rsidR="00657E81" w:rsidRPr="00DC2B04" w:rsidRDefault="00657E81" w:rsidP="00657E81">
            <w:pPr>
              <w:numPr>
                <w:ilvl w:val="0"/>
                <w:numId w:val="13"/>
              </w:numPr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>Gradually increase staff responsibility for leading discussions around individual quality indicators.</w:t>
            </w:r>
          </w:p>
          <w:p w14:paraId="6B69A579" w14:textId="77777777" w:rsidR="00657E81" w:rsidRPr="00DC2B04" w:rsidRDefault="00657E81" w:rsidP="00657E81">
            <w:pPr>
              <w:numPr>
                <w:ilvl w:val="0"/>
                <w:numId w:val="13"/>
              </w:numPr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>Celebrate improvements and share evidence of the impact on children.</w:t>
            </w:r>
          </w:p>
          <w:p w14:paraId="4EFE0380" w14:textId="77777777" w:rsidR="00657E81" w:rsidRPr="00DC2B04" w:rsidRDefault="00657E81" w:rsidP="00657E81">
            <w:pPr>
              <w:numPr>
                <w:ilvl w:val="0"/>
                <w:numId w:val="13"/>
              </w:numPr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>Use self-evaluation findings to inform the setting's improvement planning for 2027-2028</w:t>
            </w:r>
          </w:p>
          <w:p w14:paraId="671CF6EE" w14:textId="77777777" w:rsidR="00657E81" w:rsidRDefault="00657E81" w:rsidP="00657E81">
            <w:pPr>
              <w:spacing w:after="160" w:line="259" w:lineRule="auto"/>
              <w:rPr>
                <w:rFonts w:ascii="Comic Sans MS" w:hAnsi="Comic Sans MS"/>
                <w:sz w:val="22"/>
              </w:rPr>
            </w:pPr>
          </w:p>
          <w:p w14:paraId="121B6518" w14:textId="77777777" w:rsidR="00DC2B04" w:rsidRDefault="00DC2B04" w:rsidP="00657E81">
            <w:pPr>
              <w:spacing w:after="160" w:line="259" w:lineRule="auto"/>
              <w:rPr>
                <w:rFonts w:ascii="Comic Sans MS" w:hAnsi="Comic Sans MS"/>
                <w:sz w:val="22"/>
              </w:rPr>
            </w:pPr>
          </w:p>
          <w:p w14:paraId="28B9E90F" w14:textId="77777777" w:rsidR="00DC2B04" w:rsidRDefault="00DC2B04" w:rsidP="00657E81">
            <w:pPr>
              <w:spacing w:after="160" w:line="259" w:lineRule="auto"/>
              <w:rPr>
                <w:rFonts w:ascii="Comic Sans MS" w:hAnsi="Comic Sans MS"/>
                <w:sz w:val="22"/>
              </w:rPr>
            </w:pPr>
          </w:p>
          <w:p w14:paraId="3E9A7651" w14:textId="77777777" w:rsidR="00DC2B04" w:rsidRDefault="00DC2B04" w:rsidP="00657E81">
            <w:pPr>
              <w:spacing w:after="160" w:line="259" w:lineRule="auto"/>
              <w:rPr>
                <w:rFonts w:ascii="Comic Sans MS" w:hAnsi="Comic Sans MS"/>
                <w:sz w:val="22"/>
              </w:rPr>
            </w:pPr>
          </w:p>
          <w:p w14:paraId="5FE1B69F" w14:textId="77777777" w:rsidR="00DC2B04" w:rsidRDefault="00DC2B04" w:rsidP="00657E81">
            <w:pPr>
              <w:spacing w:after="160" w:line="259" w:lineRule="auto"/>
              <w:rPr>
                <w:rFonts w:ascii="Comic Sans MS" w:hAnsi="Comic Sans MS"/>
                <w:sz w:val="22"/>
              </w:rPr>
            </w:pPr>
          </w:p>
          <w:p w14:paraId="767CF94D" w14:textId="2DA9BD98" w:rsidR="00DC2B04" w:rsidRPr="00DC2B04" w:rsidDel="003B4EFD" w:rsidRDefault="00DC2B04" w:rsidP="00657E81">
            <w:pPr>
              <w:spacing w:after="160" w:line="259" w:lineRule="auto"/>
              <w:rPr>
                <w:rFonts w:ascii="Comic Sans MS" w:hAnsi="Comic Sans MS"/>
                <w:sz w:val="22"/>
              </w:rPr>
            </w:pPr>
          </w:p>
        </w:tc>
        <w:tc>
          <w:tcPr>
            <w:tcW w:w="1342" w:type="dxa"/>
            <w:vAlign w:val="center"/>
          </w:tcPr>
          <w:p w14:paraId="216777DC" w14:textId="16478408" w:rsidR="00657E81" w:rsidRPr="00944BD8" w:rsidRDefault="00657E81" w:rsidP="00657E81">
            <w:pPr>
              <w:rPr>
                <w:rFonts w:ascii="Comic Sans MS" w:hAnsi="Comic Sans MS"/>
                <w:szCs w:val="24"/>
              </w:rPr>
            </w:pPr>
            <w:r w:rsidRPr="00944BD8">
              <w:rPr>
                <w:rFonts w:ascii="Comic Sans MS" w:hAnsi="Comic Sans MS"/>
                <w:szCs w:val="24"/>
              </w:rPr>
              <w:lastRenderedPageBreak/>
              <w:t>All staff supported by deputy manager and Manager</w:t>
            </w:r>
          </w:p>
        </w:tc>
        <w:tc>
          <w:tcPr>
            <w:tcW w:w="1432" w:type="dxa"/>
            <w:vAlign w:val="center"/>
          </w:tcPr>
          <w:p w14:paraId="5CCB8DA5" w14:textId="7EE5D199" w:rsidR="00657E81" w:rsidRPr="00944BD8" w:rsidRDefault="00657E81" w:rsidP="00657E81">
            <w:pPr>
              <w:rPr>
                <w:rFonts w:ascii="Comic Sans MS" w:hAnsi="Comic Sans MS"/>
                <w:bCs/>
                <w:szCs w:val="24"/>
              </w:rPr>
            </w:pPr>
            <w:r w:rsidRPr="00944BD8">
              <w:rPr>
                <w:rFonts w:ascii="Comic Sans MS" w:hAnsi="Comic Sans MS"/>
                <w:bCs/>
                <w:szCs w:val="24"/>
              </w:rPr>
              <w:t xml:space="preserve">Ongoing August 2026 with termly monitoring </w:t>
            </w:r>
          </w:p>
        </w:tc>
        <w:tc>
          <w:tcPr>
            <w:tcW w:w="4233" w:type="dxa"/>
            <w:vAlign w:val="center"/>
          </w:tcPr>
          <w:p w14:paraId="12B69342" w14:textId="7B28AB89" w:rsidR="00657E81" w:rsidRPr="00DC2B04" w:rsidRDefault="003E4888" w:rsidP="00657E81">
            <w:pPr>
              <w:numPr>
                <w:ilvl w:val="0"/>
                <w:numId w:val="14"/>
              </w:numPr>
              <w:tabs>
                <w:tab w:val="num" w:pos="720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All</w:t>
            </w:r>
            <w:r w:rsidR="00657E81" w:rsidRPr="00DC2B04">
              <w:rPr>
                <w:rFonts w:ascii="Comic Sans MS" w:hAnsi="Comic Sans MS"/>
              </w:rPr>
              <w:t xml:space="preserve"> staff have parti</w:t>
            </w:r>
            <w:r>
              <w:rPr>
                <w:rFonts w:ascii="Comic Sans MS" w:hAnsi="Comic Sans MS"/>
              </w:rPr>
              <w:t xml:space="preserve">cipating </w:t>
            </w:r>
            <w:r w:rsidR="00657E81" w:rsidRPr="00DC2B04">
              <w:rPr>
                <w:rFonts w:ascii="Comic Sans MS" w:hAnsi="Comic Sans MS"/>
              </w:rPr>
              <w:t>in regular QIF self-evaluation activities.</w:t>
            </w:r>
          </w:p>
          <w:p w14:paraId="013C148F" w14:textId="70368611" w:rsidR="00657E81" w:rsidRPr="00DC2B04" w:rsidRDefault="00657E81" w:rsidP="00657E81">
            <w:pPr>
              <w:numPr>
                <w:ilvl w:val="0"/>
                <w:numId w:val="14"/>
              </w:numPr>
              <w:tabs>
                <w:tab w:val="num" w:pos="720"/>
              </w:tabs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 xml:space="preserve">Staff can confidently identify and discuss the relevant quality indicators </w:t>
            </w:r>
          </w:p>
          <w:p w14:paraId="78ED73A8" w14:textId="77777777" w:rsidR="00657E81" w:rsidRPr="00DC2B04" w:rsidRDefault="00657E81" w:rsidP="00657E81">
            <w:pPr>
              <w:numPr>
                <w:ilvl w:val="0"/>
                <w:numId w:val="14"/>
              </w:numPr>
              <w:tabs>
                <w:tab w:val="num" w:pos="720"/>
              </w:tabs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>Staff can provide clear evidence to support their evaluations rather than relying on personal opinion.</w:t>
            </w:r>
          </w:p>
          <w:p w14:paraId="487AFFB3" w14:textId="77777777" w:rsidR="00657E81" w:rsidRPr="00DC2B04" w:rsidRDefault="00657E81" w:rsidP="00657E81">
            <w:pPr>
              <w:numPr>
                <w:ilvl w:val="0"/>
                <w:numId w:val="14"/>
              </w:numPr>
              <w:tabs>
                <w:tab w:val="num" w:pos="720"/>
              </w:tabs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>Staff demonstrate increased confidence in identifying strengths and areas for improvement.</w:t>
            </w:r>
          </w:p>
          <w:p w14:paraId="53429156" w14:textId="77777777" w:rsidR="00657E81" w:rsidRPr="00DC2B04" w:rsidRDefault="00657E81" w:rsidP="00657E81">
            <w:pPr>
              <w:numPr>
                <w:ilvl w:val="0"/>
                <w:numId w:val="14"/>
              </w:numPr>
              <w:tabs>
                <w:tab w:val="num" w:pos="720"/>
              </w:tabs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 xml:space="preserve">Each self-evaluation activity results in identified strengths, areas </w:t>
            </w:r>
            <w:r w:rsidRPr="00DC2B04">
              <w:rPr>
                <w:rFonts w:ascii="Comic Sans MS" w:hAnsi="Comic Sans MS"/>
              </w:rPr>
              <w:lastRenderedPageBreak/>
              <w:t>for development and agreed next steps.</w:t>
            </w:r>
          </w:p>
          <w:p w14:paraId="3BCE82F5" w14:textId="1524F385" w:rsidR="00657E81" w:rsidRPr="00DC2B04" w:rsidRDefault="00657E81" w:rsidP="00657E81">
            <w:pPr>
              <w:numPr>
                <w:ilvl w:val="0"/>
                <w:numId w:val="14"/>
              </w:numPr>
              <w:tabs>
                <w:tab w:val="num" w:pos="720"/>
              </w:tabs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>Evidence</w:t>
            </w:r>
            <w:r w:rsidR="00541E32">
              <w:rPr>
                <w:rFonts w:ascii="Comic Sans MS" w:hAnsi="Comic Sans MS"/>
              </w:rPr>
              <w:t xml:space="preserve"> in observations, learning journey’s, children’s </w:t>
            </w:r>
            <w:proofErr w:type="gramStart"/>
            <w:r w:rsidR="00541E32">
              <w:rPr>
                <w:rFonts w:ascii="Comic Sans MS" w:hAnsi="Comic Sans MS"/>
              </w:rPr>
              <w:t xml:space="preserve">experiences </w:t>
            </w:r>
            <w:r w:rsidRPr="00DC2B04">
              <w:rPr>
                <w:rFonts w:ascii="Comic Sans MS" w:hAnsi="Comic Sans MS"/>
              </w:rPr>
              <w:t xml:space="preserve"> demonstrates</w:t>
            </w:r>
            <w:proofErr w:type="gramEnd"/>
            <w:r w:rsidRPr="00DC2B04">
              <w:rPr>
                <w:rFonts w:ascii="Comic Sans MS" w:hAnsi="Comic Sans MS"/>
              </w:rPr>
              <w:t xml:space="preserve"> that agreed </w:t>
            </w:r>
            <w:r w:rsidR="00541E32">
              <w:rPr>
                <w:rFonts w:ascii="Comic Sans MS" w:hAnsi="Comic Sans MS"/>
              </w:rPr>
              <w:t>next steps</w:t>
            </w:r>
            <w:r w:rsidRPr="00DC2B04">
              <w:rPr>
                <w:rFonts w:ascii="Comic Sans MS" w:hAnsi="Comic Sans MS"/>
              </w:rPr>
              <w:t xml:space="preserve"> are implemented and reviewed for impact.</w:t>
            </w:r>
          </w:p>
          <w:p w14:paraId="7C82CE5C" w14:textId="77777777" w:rsidR="00657E81" w:rsidRPr="00DC2B04" w:rsidRDefault="00657E81" w:rsidP="00657E81">
            <w:pPr>
              <w:numPr>
                <w:ilvl w:val="0"/>
                <w:numId w:val="14"/>
              </w:numPr>
              <w:tabs>
                <w:tab w:val="num" w:pos="720"/>
              </w:tabs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>Staff take increasing responsibility for leading or contributing to self-evaluation discussions.</w:t>
            </w:r>
          </w:p>
          <w:p w14:paraId="4133AC10" w14:textId="77777777" w:rsidR="00657E81" w:rsidRPr="00DC2B04" w:rsidRDefault="00657E81" w:rsidP="00657E81">
            <w:pPr>
              <w:numPr>
                <w:ilvl w:val="0"/>
                <w:numId w:val="14"/>
              </w:numPr>
              <w:tabs>
                <w:tab w:val="num" w:pos="720"/>
              </w:tabs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>Children’s experiences, learning, development and wellbeing show positive impact as a result of improvements made.</w:t>
            </w:r>
          </w:p>
          <w:p w14:paraId="765CB967" w14:textId="77777777" w:rsidR="00657E81" w:rsidRPr="00DC2B04" w:rsidRDefault="00657E81" w:rsidP="00657E81">
            <w:pPr>
              <w:numPr>
                <w:ilvl w:val="0"/>
                <w:numId w:val="14"/>
              </w:numPr>
              <w:tabs>
                <w:tab w:val="num" w:pos="720"/>
              </w:tabs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>Self-evaluation becomes an established part of the setting's everyday practice and professional dialogue.</w:t>
            </w:r>
          </w:p>
          <w:p w14:paraId="5E418B38" w14:textId="7FAFFA50" w:rsidR="00657E81" w:rsidRPr="00DC2B04" w:rsidRDefault="00657E81" w:rsidP="00657E81">
            <w:pPr>
              <w:numPr>
                <w:ilvl w:val="0"/>
                <w:numId w:val="14"/>
              </w:numPr>
              <w:tabs>
                <w:tab w:val="num" w:pos="720"/>
              </w:tabs>
              <w:rPr>
                <w:rFonts w:ascii="Comic Sans MS" w:hAnsi="Comic Sans MS"/>
              </w:rPr>
            </w:pPr>
            <w:r w:rsidRPr="00DC2B04">
              <w:rPr>
                <w:rFonts w:ascii="Comic Sans MS" w:hAnsi="Comic Sans MS"/>
              </w:rPr>
              <w:t xml:space="preserve">By the end of the improvement period, staff demonstrate greater confidence </w:t>
            </w:r>
            <w:proofErr w:type="gramStart"/>
            <w:r w:rsidRPr="00DC2B04">
              <w:rPr>
                <w:rFonts w:ascii="Comic Sans MS" w:hAnsi="Comic Sans MS"/>
              </w:rPr>
              <w:t xml:space="preserve">in </w:t>
            </w:r>
            <w:r w:rsidR="00541E32">
              <w:rPr>
                <w:rFonts w:ascii="Comic Sans MS" w:hAnsi="Comic Sans MS"/>
              </w:rPr>
              <w:t xml:space="preserve"> our</w:t>
            </w:r>
            <w:proofErr w:type="gramEnd"/>
            <w:r w:rsidR="00541E32">
              <w:rPr>
                <w:rFonts w:ascii="Comic Sans MS" w:hAnsi="Comic Sans MS"/>
              </w:rPr>
              <w:t xml:space="preserve"> self-evaluation process </w:t>
            </w:r>
            <w:r w:rsidRPr="00DC2B04">
              <w:rPr>
                <w:rFonts w:ascii="Comic Sans MS" w:hAnsi="Comic Sans MS"/>
              </w:rPr>
              <w:t>“How do we know?” and “What difference is this making for children?”</w:t>
            </w:r>
          </w:p>
          <w:p w14:paraId="1386C547" w14:textId="77777777" w:rsidR="00657E81" w:rsidRPr="00DC2B04" w:rsidRDefault="00657E81" w:rsidP="00657E81">
            <w:pPr>
              <w:rPr>
                <w:rFonts w:ascii="Comic Sans MS" w:hAnsi="Comic Sans MS"/>
              </w:rPr>
            </w:pPr>
          </w:p>
          <w:p w14:paraId="07C258B9" w14:textId="174133A8" w:rsidR="00657E81" w:rsidRPr="008C767C" w:rsidRDefault="00657E81" w:rsidP="00657E81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18676DD3" w14:textId="77777777" w:rsidR="001824D0" w:rsidRDefault="001824D0">
      <w:pPr>
        <w:rPr>
          <w:rFonts w:cs="Arial"/>
          <w:sz w:val="22"/>
        </w:rPr>
      </w:pPr>
    </w:p>
    <w:p w14:paraId="59A055DC" w14:textId="77777777" w:rsidR="001824D0" w:rsidRDefault="001824D0">
      <w:pPr>
        <w:rPr>
          <w:rFonts w:cs="Arial"/>
          <w:sz w:val="22"/>
        </w:rPr>
      </w:pPr>
    </w:p>
    <w:p w14:paraId="74D9C212" w14:textId="77777777" w:rsidR="001824D0" w:rsidRDefault="001824D0">
      <w:pPr>
        <w:rPr>
          <w:rFonts w:cs="Arial"/>
          <w:sz w:val="22"/>
        </w:rPr>
      </w:pPr>
    </w:p>
    <w:p w14:paraId="06064091" w14:textId="77777777" w:rsidR="001824D0" w:rsidRDefault="001824D0">
      <w:pPr>
        <w:rPr>
          <w:rFonts w:cs="Arial"/>
          <w:sz w:val="22"/>
        </w:rPr>
      </w:pPr>
    </w:p>
    <w:p w14:paraId="69101F9C" w14:textId="77777777" w:rsidR="001824D0" w:rsidRDefault="001824D0">
      <w:pPr>
        <w:rPr>
          <w:rFonts w:cs="Arial"/>
          <w:sz w:val="22"/>
        </w:rPr>
      </w:pPr>
    </w:p>
    <w:p w14:paraId="627B8231" w14:textId="77777777" w:rsidR="001824D0" w:rsidRDefault="001824D0">
      <w:pPr>
        <w:rPr>
          <w:rFonts w:cs="Arial"/>
          <w:sz w:val="22"/>
        </w:rPr>
      </w:pPr>
    </w:p>
    <w:p w14:paraId="750CB233" w14:textId="77777777" w:rsidR="001824D0" w:rsidRDefault="001824D0">
      <w:pPr>
        <w:rPr>
          <w:rFonts w:cs="Arial"/>
          <w:sz w:val="22"/>
        </w:rPr>
      </w:pPr>
    </w:p>
    <w:p w14:paraId="1306B447" w14:textId="77777777" w:rsidR="001824D0" w:rsidRDefault="001824D0">
      <w:pPr>
        <w:rPr>
          <w:rFonts w:cs="Arial"/>
          <w:sz w:val="22"/>
        </w:rPr>
      </w:pPr>
    </w:p>
    <w:p w14:paraId="47CEF116" w14:textId="6903ACFC" w:rsidR="00722E1E" w:rsidRDefault="00722E1E">
      <w:pPr>
        <w:rPr>
          <w:rFonts w:cs="Arial"/>
          <w:sz w:val="22"/>
        </w:rPr>
      </w:pPr>
    </w:p>
    <w:p w14:paraId="4B7DA18D" w14:textId="77777777" w:rsidR="00B14DEC" w:rsidRDefault="00B14DEC" w:rsidP="004F36A6">
      <w:pPr>
        <w:tabs>
          <w:tab w:val="left" w:pos="5700"/>
        </w:tabs>
        <w:rPr>
          <w:rFonts w:cs="Arial"/>
          <w:sz w:val="32"/>
          <w:szCs w:val="32"/>
        </w:rPr>
      </w:pPr>
    </w:p>
    <w:p w14:paraId="7859A167" w14:textId="77777777" w:rsidR="00944BD8" w:rsidRDefault="00944BD8" w:rsidP="004F36A6">
      <w:pPr>
        <w:tabs>
          <w:tab w:val="left" w:pos="5700"/>
        </w:tabs>
        <w:rPr>
          <w:rFonts w:cs="Arial"/>
          <w:sz w:val="32"/>
          <w:szCs w:val="32"/>
        </w:rPr>
      </w:pPr>
    </w:p>
    <w:p w14:paraId="72D6C80B" w14:textId="77777777" w:rsidR="00944BD8" w:rsidRPr="004F36A6" w:rsidRDefault="00944BD8" w:rsidP="004F36A6">
      <w:pPr>
        <w:tabs>
          <w:tab w:val="left" w:pos="5700"/>
        </w:tabs>
        <w:rPr>
          <w:rFonts w:cs="Arial"/>
          <w:sz w:val="32"/>
          <w:szCs w:val="32"/>
        </w:rPr>
      </w:pPr>
    </w:p>
    <w:tbl>
      <w:tblPr>
        <w:tblW w:w="14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3716"/>
        <w:gridCol w:w="1394"/>
        <w:gridCol w:w="1701"/>
        <w:gridCol w:w="5074"/>
      </w:tblGrid>
      <w:tr w:rsidR="00253F17" w:rsidRPr="00D616FF" w14:paraId="78A5EC95" w14:textId="77777777" w:rsidTr="00A93873">
        <w:trPr>
          <w:trHeight w:val="227"/>
        </w:trPr>
        <w:tc>
          <w:tcPr>
            <w:tcW w:w="14000" w:type="dxa"/>
            <w:gridSpan w:val="5"/>
            <w:shd w:val="clear" w:color="auto" w:fill="4F81BD"/>
            <w:vAlign w:val="center"/>
          </w:tcPr>
          <w:p w14:paraId="554F0831" w14:textId="77777777" w:rsidR="000B3557" w:rsidRDefault="000B3557" w:rsidP="00CD771F">
            <w:pPr>
              <w:autoSpaceDE w:val="0"/>
              <w:autoSpaceDN w:val="0"/>
              <w:adjustRightInd w:val="0"/>
              <w:rPr>
                <w:rFonts w:cs="Arial"/>
                <w:b/>
                <w:color w:val="FFFFFF"/>
                <w:szCs w:val="24"/>
              </w:rPr>
            </w:pPr>
          </w:p>
          <w:p w14:paraId="4054775E" w14:textId="0062DB6A" w:rsidR="00253F17" w:rsidRPr="00F51320" w:rsidRDefault="00253F17" w:rsidP="00CD771F">
            <w:pPr>
              <w:autoSpaceDE w:val="0"/>
              <w:autoSpaceDN w:val="0"/>
              <w:adjustRightInd w:val="0"/>
              <w:rPr>
                <w:rFonts w:ascii="Comic Sans MS" w:hAnsi="Comic Sans MS" w:cs="Calibri,Bold"/>
                <w:b/>
                <w:bCs/>
                <w:sz w:val="20"/>
                <w:szCs w:val="20"/>
                <w:lang w:eastAsia="en-GB" w:bidi="ar-SA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lastRenderedPageBreak/>
              <w:t xml:space="preserve">Priority </w:t>
            </w:r>
            <w:proofErr w:type="gramStart"/>
            <w:r w:rsidR="00004DF6" w:rsidRPr="00F51320">
              <w:rPr>
                <w:rFonts w:ascii="Comic Sans MS" w:hAnsi="Comic Sans MS" w:cs="Arial"/>
                <w:b/>
                <w:color w:val="FFFFFF"/>
                <w:szCs w:val="24"/>
              </w:rPr>
              <w:t>2</w:t>
            </w:r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>:-</w:t>
            </w:r>
            <w:proofErr w:type="gramEnd"/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 xml:space="preserve"> </w:t>
            </w:r>
            <w:r w:rsidR="004C10CC" w:rsidRPr="00F51320">
              <w:rPr>
                <w:rFonts w:ascii="Comic Sans MS" w:hAnsi="Comic Sans MS" w:cs="Arial"/>
                <w:b/>
                <w:color w:val="FFFFFF"/>
                <w:szCs w:val="24"/>
              </w:rPr>
              <w:t xml:space="preserve"> </w:t>
            </w:r>
            <w:r w:rsidR="00944BD8" w:rsidRPr="00F51320">
              <w:rPr>
                <w:rFonts w:ascii="Comic Sans MS" w:hAnsi="Comic Sans MS" w:cs="Arial"/>
                <w:b/>
                <w:color w:val="FFFFFF"/>
                <w:szCs w:val="24"/>
              </w:rPr>
              <w:t>Tracking children’s progress</w:t>
            </w:r>
          </w:p>
          <w:p w14:paraId="03743748" w14:textId="77777777" w:rsidR="00253F17" w:rsidRDefault="00253F17" w:rsidP="008C1D7F">
            <w:pPr>
              <w:rPr>
                <w:rFonts w:cs="Arial"/>
                <w:b/>
                <w:color w:val="FFFFFF"/>
                <w:szCs w:val="24"/>
              </w:rPr>
            </w:pPr>
            <w:r>
              <w:rPr>
                <w:rFonts w:ascii="Symbol" w:hAnsi="Symbol" w:cs="Symbol"/>
                <w:sz w:val="20"/>
                <w:szCs w:val="20"/>
                <w:lang w:eastAsia="en-GB" w:bidi="ar-SA"/>
              </w:rPr>
              <w:t></w:t>
            </w:r>
          </w:p>
          <w:p w14:paraId="1C796860" w14:textId="77777777" w:rsidR="00253F17" w:rsidRPr="00D616FF" w:rsidRDefault="00253F17" w:rsidP="002D40AD">
            <w:pPr>
              <w:rPr>
                <w:rFonts w:cs="Arial"/>
                <w:b/>
                <w:color w:val="FFFFFF"/>
                <w:szCs w:val="24"/>
              </w:rPr>
            </w:pPr>
          </w:p>
        </w:tc>
      </w:tr>
      <w:tr w:rsidR="00944BD8" w:rsidRPr="00D616FF" w14:paraId="2A2CC3C2" w14:textId="77777777" w:rsidTr="00A93873">
        <w:trPr>
          <w:trHeight w:val="227"/>
        </w:trPr>
        <w:tc>
          <w:tcPr>
            <w:tcW w:w="14000" w:type="dxa"/>
            <w:gridSpan w:val="5"/>
            <w:shd w:val="clear" w:color="auto" w:fill="4F81BD"/>
            <w:vAlign w:val="center"/>
          </w:tcPr>
          <w:p w14:paraId="455A098A" w14:textId="77777777" w:rsidR="00944BD8" w:rsidRDefault="00944BD8" w:rsidP="00CD771F">
            <w:pPr>
              <w:autoSpaceDE w:val="0"/>
              <w:autoSpaceDN w:val="0"/>
              <w:adjustRightInd w:val="0"/>
              <w:rPr>
                <w:rFonts w:cs="Arial"/>
                <w:b/>
                <w:color w:val="FFFFFF"/>
                <w:szCs w:val="24"/>
              </w:rPr>
            </w:pPr>
          </w:p>
        </w:tc>
      </w:tr>
      <w:tr w:rsidR="00F04F81" w:rsidRPr="00D616FF" w14:paraId="277037B8" w14:textId="77777777" w:rsidTr="00A93873">
        <w:trPr>
          <w:trHeight w:val="227"/>
        </w:trPr>
        <w:tc>
          <w:tcPr>
            <w:tcW w:w="14000" w:type="dxa"/>
            <w:gridSpan w:val="5"/>
            <w:shd w:val="clear" w:color="auto" w:fill="4F81BD"/>
            <w:vAlign w:val="center"/>
          </w:tcPr>
          <w:p w14:paraId="24067B30" w14:textId="77777777" w:rsidR="00EB67F5" w:rsidRDefault="00EB67F5" w:rsidP="00573797">
            <w:pPr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</w:pPr>
          </w:p>
          <w:p w14:paraId="02BCC168" w14:textId="387ACDFE" w:rsidR="00F04F81" w:rsidRDefault="00F04F81" w:rsidP="00573797">
            <w:pPr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</w:pPr>
            <w:r w:rsidRPr="00D20804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 xml:space="preserve">Link to </w:t>
            </w:r>
            <w:proofErr w:type="gramStart"/>
            <w:r w:rsidRPr="00D20804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>NIF:-</w:t>
            </w:r>
            <w:proofErr w:type="gramEnd"/>
            <w:r w:rsidRPr="00D20804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 xml:space="preserve"> </w:t>
            </w:r>
            <w:r w:rsidR="00573797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>Improvement in attainment, particularly in literacy and numeracy</w:t>
            </w:r>
          </w:p>
          <w:p w14:paraId="34351C30" w14:textId="7D6F7F77" w:rsidR="007053CD" w:rsidRDefault="007053CD" w:rsidP="00573797">
            <w:pPr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 xml:space="preserve">                 Improvement in children and young people’s health and wellbeing</w:t>
            </w:r>
          </w:p>
          <w:p w14:paraId="43F939DB" w14:textId="77777777" w:rsidR="00EB67F5" w:rsidRDefault="00EB67F5" w:rsidP="00F04F81">
            <w:pPr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</w:pPr>
          </w:p>
          <w:p w14:paraId="1E5472FF" w14:textId="675BB345" w:rsidR="00F04F81" w:rsidRDefault="00F04F81" w:rsidP="00F04F81">
            <w:pPr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</w:pPr>
            <w:proofErr w:type="gramStart"/>
            <w:r w:rsidRPr="00D20804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>HGIOELC:-</w:t>
            </w:r>
            <w:proofErr w:type="gramEnd"/>
            <w:r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 xml:space="preserve">    2.2 Curriculum                                                          3.1 Ensuring well-being, equity and inclusion</w:t>
            </w:r>
          </w:p>
          <w:p w14:paraId="28CC6DAB" w14:textId="77777777" w:rsidR="00F04F81" w:rsidRDefault="00F04F81" w:rsidP="00F04F81">
            <w:pPr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 xml:space="preserve">                 2.3 Learning, teaching and assessment                               3.2 Securing children’ progress                                                           </w:t>
            </w:r>
          </w:p>
          <w:p w14:paraId="0745DEEB" w14:textId="41817B32" w:rsidR="00F04F81" w:rsidRDefault="00F04F81" w:rsidP="00CD771F">
            <w:pPr>
              <w:autoSpaceDE w:val="0"/>
              <w:autoSpaceDN w:val="0"/>
              <w:adjustRightInd w:val="0"/>
              <w:rPr>
                <w:rFonts w:cs="Arial"/>
                <w:b/>
                <w:color w:val="FFFFFF"/>
                <w:szCs w:val="24"/>
              </w:rPr>
            </w:pPr>
            <w:r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 xml:space="preserve">                </w:t>
            </w:r>
          </w:p>
          <w:p w14:paraId="37FE0770" w14:textId="516E15C4" w:rsidR="00F04F81" w:rsidRDefault="00F04F81" w:rsidP="00CD771F">
            <w:pPr>
              <w:autoSpaceDE w:val="0"/>
              <w:autoSpaceDN w:val="0"/>
              <w:adjustRightInd w:val="0"/>
              <w:rPr>
                <w:rFonts w:cs="Arial"/>
                <w:b/>
                <w:color w:val="FFFFFF"/>
                <w:szCs w:val="24"/>
              </w:rPr>
            </w:pPr>
          </w:p>
        </w:tc>
      </w:tr>
      <w:tr w:rsidR="00CC2FDB" w:rsidRPr="00D616FF" w14:paraId="0A34189E" w14:textId="77777777" w:rsidTr="00A93873">
        <w:trPr>
          <w:trHeight w:val="227"/>
        </w:trPr>
        <w:tc>
          <w:tcPr>
            <w:tcW w:w="2115" w:type="dxa"/>
            <w:shd w:val="clear" w:color="auto" w:fill="4F81BD"/>
            <w:vAlign w:val="center"/>
          </w:tcPr>
          <w:p w14:paraId="10721BCC" w14:textId="77777777" w:rsidR="00253F17" w:rsidRPr="00F51320" w:rsidRDefault="00253F17" w:rsidP="00FB38CC">
            <w:pPr>
              <w:jc w:val="center"/>
              <w:rPr>
                <w:rFonts w:ascii="Comic Sans MS" w:hAnsi="Comic Sans MS" w:cs="Arial"/>
                <w:b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 xml:space="preserve">What Outcomes Do We Want </w:t>
            </w:r>
            <w:proofErr w:type="gramStart"/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>To</w:t>
            </w:r>
            <w:proofErr w:type="gramEnd"/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 xml:space="preserve"> Achieve?</w:t>
            </w:r>
          </w:p>
        </w:tc>
        <w:tc>
          <w:tcPr>
            <w:tcW w:w="3716" w:type="dxa"/>
            <w:shd w:val="clear" w:color="auto" w:fill="4F81BD"/>
            <w:vAlign w:val="center"/>
          </w:tcPr>
          <w:p w14:paraId="04A12AC5" w14:textId="77777777" w:rsidR="00253F17" w:rsidRPr="00F51320" w:rsidRDefault="00253F17" w:rsidP="00FB38CC">
            <w:pPr>
              <w:jc w:val="center"/>
              <w:rPr>
                <w:rFonts w:ascii="Comic Sans MS" w:hAnsi="Comic Sans MS" w:cs="Arial"/>
                <w:b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 xml:space="preserve">How Will We Achieve This? </w:t>
            </w:r>
          </w:p>
          <w:p w14:paraId="35F269E2" w14:textId="77777777" w:rsidR="00253F17" w:rsidRPr="00F51320" w:rsidRDefault="00253F17" w:rsidP="00FB38CC">
            <w:pPr>
              <w:jc w:val="center"/>
              <w:rPr>
                <w:rFonts w:ascii="Comic Sans MS" w:hAnsi="Comic Sans MS" w:cs="Arial"/>
                <w:b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>(Intervention Strategies)</w:t>
            </w:r>
          </w:p>
        </w:tc>
        <w:tc>
          <w:tcPr>
            <w:tcW w:w="1394" w:type="dxa"/>
            <w:shd w:val="clear" w:color="auto" w:fill="4F81BD"/>
            <w:vAlign w:val="center"/>
          </w:tcPr>
          <w:p w14:paraId="2FD4E449" w14:textId="77777777" w:rsidR="00253F17" w:rsidRPr="00F51320" w:rsidRDefault="00253F17" w:rsidP="00FB38CC">
            <w:pPr>
              <w:jc w:val="center"/>
              <w:rPr>
                <w:rFonts w:ascii="Comic Sans MS" w:hAnsi="Comic Sans MS" w:cs="Arial"/>
                <w:b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>Lead Person</w:t>
            </w:r>
          </w:p>
        </w:tc>
        <w:tc>
          <w:tcPr>
            <w:tcW w:w="1701" w:type="dxa"/>
            <w:shd w:val="clear" w:color="auto" w:fill="4F81BD"/>
            <w:vAlign w:val="center"/>
          </w:tcPr>
          <w:p w14:paraId="15468E8D" w14:textId="77777777" w:rsidR="00253F17" w:rsidRPr="00F51320" w:rsidRDefault="00253F17" w:rsidP="00FB38CC">
            <w:pPr>
              <w:jc w:val="center"/>
              <w:rPr>
                <w:rFonts w:ascii="Comic Sans MS" w:hAnsi="Comic Sans MS" w:cs="Arial"/>
                <w:b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>Start and Finish Dates</w:t>
            </w:r>
          </w:p>
        </w:tc>
        <w:tc>
          <w:tcPr>
            <w:tcW w:w="5074" w:type="dxa"/>
            <w:shd w:val="clear" w:color="auto" w:fill="4F81BD"/>
            <w:vAlign w:val="center"/>
          </w:tcPr>
          <w:p w14:paraId="4ED77C62" w14:textId="77777777" w:rsidR="00253F17" w:rsidRPr="00F51320" w:rsidRDefault="00253F17" w:rsidP="00A93873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Comic Sans MS" w:hAnsi="Comic Sans MS" w:cs="Arial"/>
                <w:bCs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Cs/>
                <w:color w:val="FFFFFF"/>
                <w:szCs w:val="24"/>
              </w:rPr>
              <w:t xml:space="preserve">How Will We Measure Impact </w:t>
            </w:r>
            <w:proofErr w:type="gramStart"/>
            <w:r w:rsidRPr="00F51320">
              <w:rPr>
                <w:rFonts w:ascii="Comic Sans MS" w:hAnsi="Comic Sans MS" w:cs="Arial"/>
                <w:bCs/>
                <w:color w:val="FFFFFF"/>
                <w:szCs w:val="24"/>
              </w:rPr>
              <w:t>On</w:t>
            </w:r>
            <w:proofErr w:type="gramEnd"/>
            <w:r w:rsidRPr="00F51320">
              <w:rPr>
                <w:rFonts w:ascii="Comic Sans MS" w:hAnsi="Comic Sans MS" w:cs="Arial"/>
                <w:bCs/>
                <w:color w:val="FFFFFF"/>
                <w:szCs w:val="24"/>
              </w:rPr>
              <w:t xml:space="preserve"> Children and Young People?</w:t>
            </w:r>
          </w:p>
          <w:p w14:paraId="3BCB882E" w14:textId="77777777" w:rsidR="00253F17" w:rsidRPr="00F51320" w:rsidRDefault="00253F17" w:rsidP="00A93873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Comic Sans MS" w:hAnsi="Comic Sans MS" w:cs="Arial"/>
                <w:bCs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Cs/>
                <w:color w:val="FFFFFF"/>
                <w:szCs w:val="24"/>
              </w:rPr>
              <w:t>(Include Where Possible Current Measure and Target)</w:t>
            </w:r>
          </w:p>
        </w:tc>
      </w:tr>
      <w:tr w:rsidR="00253F17" w:rsidRPr="00E62EB8" w14:paraId="37E4AD28" w14:textId="77777777" w:rsidTr="00A93873">
        <w:trPr>
          <w:trHeight w:val="1104"/>
        </w:trPr>
        <w:tc>
          <w:tcPr>
            <w:tcW w:w="2115" w:type="dxa"/>
            <w:tcBorders>
              <w:right w:val="single" w:sz="4" w:space="0" w:color="auto"/>
            </w:tcBorders>
            <w:vAlign w:val="center"/>
          </w:tcPr>
          <w:p w14:paraId="08907136" w14:textId="77777777" w:rsidR="00557BEE" w:rsidRPr="00C45DB2" w:rsidRDefault="00557BEE" w:rsidP="00A66AAE">
            <w:pPr>
              <w:autoSpaceDE w:val="0"/>
              <w:autoSpaceDN w:val="0"/>
              <w:adjustRightInd w:val="0"/>
              <w:rPr>
                <w:rFonts w:ascii="Comic Sans MS" w:eastAsia="Times New Roman" w:hAnsi="Comic Sans MS"/>
                <w:b/>
                <w:bCs/>
                <w:szCs w:val="24"/>
                <w:lang w:eastAsia="en-GB"/>
              </w:rPr>
            </w:pPr>
          </w:p>
          <w:p w14:paraId="312BDE32" w14:textId="77777777" w:rsidR="00557BEE" w:rsidRPr="00C45DB2" w:rsidRDefault="00557BEE" w:rsidP="00A66AAE">
            <w:pPr>
              <w:autoSpaceDE w:val="0"/>
              <w:autoSpaceDN w:val="0"/>
              <w:adjustRightInd w:val="0"/>
              <w:rPr>
                <w:rFonts w:ascii="Comic Sans MS" w:eastAsia="Times New Roman" w:hAnsi="Comic Sans MS"/>
                <w:b/>
                <w:bCs/>
                <w:szCs w:val="24"/>
                <w:lang w:eastAsia="en-GB"/>
              </w:rPr>
            </w:pPr>
          </w:p>
          <w:p w14:paraId="646911F2" w14:textId="77777777" w:rsidR="007053CD" w:rsidRDefault="007053CD" w:rsidP="00A66AAE">
            <w:pPr>
              <w:autoSpaceDE w:val="0"/>
              <w:autoSpaceDN w:val="0"/>
              <w:adjustRightInd w:val="0"/>
              <w:rPr>
                <w:rFonts w:ascii="Comic Sans MS" w:eastAsia="Times New Roman" w:hAnsi="Comic Sans MS"/>
                <w:b/>
                <w:bCs/>
                <w:szCs w:val="24"/>
                <w:lang w:eastAsia="en-GB"/>
              </w:rPr>
            </w:pPr>
          </w:p>
          <w:p w14:paraId="6117D4B8" w14:textId="77777777" w:rsidR="007053CD" w:rsidRDefault="007053CD" w:rsidP="00A66AAE">
            <w:pPr>
              <w:autoSpaceDE w:val="0"/>
              <w:autoSpaceDN w:val="0"/>
              <w:adjustRightInd w:val="0"/>
              <w:rPr>
                <w:rFonts w:ascii="Comic Sans MS" w:eastAsia="Times New Roman" w:hAnsi="Comic Sans MS"/>
                <w:b/>
                <w:bCs/>
                <w:szCs w:val="24"/>
                <w:lang w:eastAsia="en-GB"/>
              </w:rPr>
            </w:pPr>
          </w:p>
          <w:p w14:paraId="7956CCE3" w14:textId="77777777" w:rsidR="007053CD" w:rsidRDefault="007053CD" w:rsidP="00A66AAE">
            <w:pPr>
              <w:autoSpaceDE w:val="0"/>
              <w:autoSpaceDN w:val="0"/>
              <w:adjustRightInd w:val="0"/>
              <w:rPr>
                <w:rFonts w:ascii="Comic Sans MS" w:eastAsia="Times New Roman" w:hAnsi="Comic Sans MS"/>
                <w:b/>
                <w:bCs/>
                <w:szCs w:val="24"/>
                <w:lang w:eastAsia="en-GB"/>
              </w:rPr>
            </w:pPr>
          </w:p>
          <w:p w14:paraId="03F3ED87" w14:textId="77777777" w:rsidR="007053CD" w:rsidRDefault="007053CD" w:rsidP="00A66AAE">
            <w:pPr>
              <w:autoSpaceDE w:val="0"/>
              <w:autoSpaceDN w:val="0"/>
              <w:adjustRightInd w:val="0"/>
              <w:rPr>
                <w:rFonts w:ascii="Comic Sans MS" w:eastAsia="Times New Roman" w:hAnsi="Comic Sans MS"/>
                <w:b/>
                <w:bCs/>
                <w:szCs w:val="24"/>
                <w:lang w:eastAsia="en-GB"/>
              </w:rPr>
            </w:pPr>
          </w:p>
          <w:p w14:paraId="5F75CDA1" w14:textId="77777777" w:rsidR="007053CD" w:rsidRDefault="007053CD" w:rsidP="00A66AAE">
            <w:pPr>
              <w:autoSpaceDE w:val="0"/>
              <w:autoSpaceDN w:val="0"/>
              <w:adjustRightInd w:val="0"/>
              <w:rPr>
                <w:rFonts w:ascii="Comic Sans MS" w:eastAsia="Times New Roman" w:hAnsi="Comic Sans MS"/>
                <w:b/>
                <w:bCs/>
                <w:szCs w:val="24"/>
                <w:lang w:eastAsia="en-GB"/>
              </w:rPr>
            </w:pPr>
          </w:p>
          <w:p w14:paraId="30D62D20" w14:textId="3FEC1887" w:rsidR="00B32632" w:rsidRPr="00C45DB2" w:rsidRDefault="00DC2B04" w:rsidP="00A66AAE">
            <w:pPr>
              <w:autoSpaceDE w:val="0"/>
              <w:autoSpaceDN w:val="0"/>
              <w:adjustRightInd w:val="0"/>
              <w:rPr>
                <w:rFonts w:ascii="Comic Sans MS" w:eastAsia="Times New Roman" w:hAnsi="Comic Sans MS"/>
                <w:b/>
                <w:bCs/>
                <w:szCs w:val="24"/>
                <w:lang w:eastAsia="en-GB"/>
              </w:rPr>
            </w:pPr>
            <w:r w:rsidRPr="00C45DB2">
              <w:rPr>
                <w:rFonts w:ascii="Comic Sans MS" w:eastAsia="Times New Roman" w:hAnsi="Comic Sans MS"/>
                <w:b/>
                <w:bCs/>
                <w:szCs w:val="24"/>
                <w:lang w:eastAsia="en-GB"/>
              </w:rPr>
              <w:t>Develop consistent approaches to tracking, monitoring and evidencing children’s progress.</w:t>
            </w:r>
          </w:p>
          <w:p w14:paraId="7F93FE15" w14:textId="77777777" w:rsidR="00167A7B" w:rsidRPr="00C45DB2" w:rsidRDefault="00167A7B" w:rsidP="00A66AAE">
            <w:pPr>
              <w:autoSpaceDE w:val="0"/>
              <w:autoSpaceDN w:val="0"/>
              <w:adjustRightInd w:val="0"/>
              <w:rPr>
                <w:rFonts w:ascii="Comic Sans MS" w:eastAsia="Times New Roman" w:hAnsi="Comic Sans MS"/>
                <w:b/>
                <w:bCs/>
                <w:szCs w:val="24"/>
                <w:lang w:eastAsia="en-GB"/>
              </w:rPr>
            </w:pPr>
          </w:p>
          <w:p w14:paraId="43693156" w14:textId="77777777" w:rsidR="00167A7B" w:rsidRPr="00C45DB2" w:rsidRDefault="00167A7B" w:rsidP="00A66AAE">
            <w:pPr>
              <w:autoSpaceDE w:val="0"/>
              <w:autoSpaceDN w:val="0"/>
              <w:adjustRightInd w:val="0"/>
              <w:rPr>
                <w:rFonts w:ascii="Comic Sans MS" w:eastAsia="Times New Roman" w:hAnsi="Comic Sans MS"/>
                <w:b/>
                <w:bCs/>
                <w:szCs w:val="24"/>
                <w:lang w:eastAsia="en-GB"/>
              </w:rPr>
            </w:pPr>
          </w:p>
          <w:p w14:paraId="6A05A744" w14:textId="77777777" w:rsidR="00167A7B" w:rsidRPr="00C45DB2" w:rsidRDefault="00167A7B" w:rsidP="00A66AAE">
            <w:pPr>
              <w:autoSpaceDE w:val="0"/>
              <w:autoSpaceDN w:val="0"/>
              <w:adjustRightInd w:val="0"/>
              <w:rPr>
                <w:rFonts w:ascii="Comic Sans MS" w:eastAsia="Times New Roman" w:hAnsi="Comic Sans MS"/>
                <w:b/>
                <w:bCs/>
                <w:szCs w:val="24"/>
                <w:lang w:eastAsia="en-GB"/>
              </w:rPr>
            </w:pPr>
          </w:p>
          <w:p w14:paraId="651B801C" w14:textId="77777777" w:rsidR="00167A7B" w:rsidRPr="00C45DB2" w:rsidRDefault="00167A7B" w:rsidP="00A66AAE">
            <w:pPr>
              <w:autoSpaceDE w:val="0"/>
              <w:autoSpaceDN w:val="0"/>
              <w:adjustRightInd w:val="0"/>
              <w:rPr>
                <w:rFonts w:ascii="Comic Sans MS" w:eastAsia="Times New Roman" w:hAnsi="Comic Sans MS"/>
                <w:b/>
                <w:bCs/>
                <w:szCs w:val="24"/>
                <w:lang w:eastAsia="en-GB"/>
              </w:rPr>
            </w:pPr>
          </w:p>
          <w:p w14:paraId="2B42FC8D" w14:textId="77777777" w:rsidR="00167A7B" w:rsidRPr="00C45DB2" w:rsidRDefault="00167A7B" w:rsidP="00A66AAE">
            <w:pPr>
              <w:autoSpaceDE w:val="0"/>
              <w:autoSpaceDN w:val="0"/>
              <w:adjustRightInd w:val="0"/>
              <w:rPr>
                <w:rFonts w:ascii="Comic Sans MS" w:eastAsia="Times New Roman" w:hAnsi="Comic Sans MS"/>
                <w:b/>
                <w:bCs/>
                <w:szCs w:val="24"/>
                <w:lang w:eastAsia="en-GB"/>
              </w:rPr>
            </w:pPr>
          </w:p>
          <w:p w14:paraId="70CEC82C" w14:textId="77777777" w:rsidR="00167A7B" w:rsidRPr="00C45DB2" w:rsidRDefault="00167A7B" w:rsidP="00A66AAE">
            <w:pPr>
              <w:autoSpaceDE w:val="0"/>
              <w:autoSpaceDN w:val="0"/>
              <w:adjustRightInd w:val="0"/>
              <w:rPr>
                <w:rFonts w:ascii="Comic Sans MS" w:eastAsia="Times New Roman" w:hAnsi="Comic Sans MS"/>
                <w:b/>
                <w:bCs/>
                <w:szCs w:val="24"/>
                <w:lang w:eastAsia="en-GB"/>
              </w:rPr>
            </w:pPr>
          </w:p>
          <w:p w14:paraId="4C219611" w14:textId="77777777" w:rsidR="00167A7B" w:rsidRPr="00C45DB2" w:rsidRDefault="00167A7B" w:rsidP="00A66AAE">
            <w:pPr>
              <w:autoSpaceDE w:val="0"/>
              <w:autoSpaceDN w:val="0"/>
              <w:adjustRightInd w:val="0"/>
              <w:rPr>
                <w:rFonts w:ascii="Comic Sans MS" w:eastAsia="Times New Roman" w:hAnsi="Comic Sans MS"/>
                <w:b/>
                <w:bCs/>
                <w:szCs w:val="24"/>
                <w:lang w:eastAsia="en-GB"/>
              </w:rPr>
            </w:pPr>
          </w:p>
          <w:p w14:paraId="340EA8D3" w14:textId="77777777" w:rsidR="00167A7B" w:rsidRPr="00C45DB2" w:rsidRDefault="00167A7B" w:rsidP="00A66AAE">
            <w:pPr>
              <w:autoSpaceDE w:val="0"/>
              <w:autoSpaceDN w:val="0"/>
              <w:adjustRightInd w:val="0"/>
              <w:rPr>
                <w:rFonts w:ascii="Comic Sans MS" w:eastAsia="Times New Roman" w:hAnsi="Comic Sans MS"/>
                <w:b/>
                <w:bCs/>
                <w:szCs w:val="24"/>
                <w:lang w:eastAsia="en-GB"/>
              </w:rPr>
            </w:pPr>
          </w:p>
          <w:p w14:paraId="1A393648" w14:textId="2AE4A15C" w:rsidR="0062118B" w:rsidRPr="00C45DB2" w:rsidRDefault="0062118B" w:rsidP="00DC2B04">
            <w:pPr>
              <w:autoSpaceDE w:val="0"/>
              <w:autoSpaceDN w:val="0"/>
              <w:adjustRightInd w:val="0"/>
              <w:rPr>
                <w:rFonts w:ascii="Comic Sans MS" w:hAnsi="Comic Sans MS" w:cs="Arial"/>
                <w:b/>
                <w:bCs/>
                <w:szCs w:val="24"/>
              </w:rPr>
            </w:pPr>
          </w:p>
        </w:tc>
        <w:tc>
          <w:tcPr>
            <w:tcW w:w="3716" w:type="dxa"/>
            <w:tcBorders>
              <w:left w:val="single" w:sz="4" w:space="0" w:color="auto"/>
            </w:tcBorders>
            <w:vAlign w:val="center"/>
          </w:tcPr>
          <w:p w14:paraId="03D8ED6A" w14:textId="0A077080" w:rsidR="007053CD" w:rsidRDefault="00DC2B04" w:rsidP="007053CD">
            <w:pPr>
              <w:pStyle w:val="Default"/>
              <w:numPr>
                <w:ilvl w:val="0"/>
                <w:numId w:val="16"/>
              </w:numPr>
              <w:rPr>
                <w:rFonts w:ascii="Comic Sans MS" w:eastAsia="Times New Roman" w:hAnsi="Comic Sans MS"/>
              </w:rPr>
            </w:pPr>
            <w:r w:rsidRPr="00C45DB2">
              <w:rPr>
                <w:rFonts w:ascii="Comic Sans MS" w:eastAsia="Times New Roman" w:hAnsi="Comic Sans MS"/>
              </w:rPr>
              <w:lastRenderedPageBreak/>
              <w:t>Introduction of learnin</w:t>
            </w:r>
            <w:r w:rsidR="007053CD">
              <w:rPr>
                <w:rFonts w:ascii="Comic Sans MS" w:eastAsia="Times New Roman" w:hAnsi="Comic Sans MS"/>
              </w:rPr>
              <w:t xml:space="preserve">g </w:t>
            </w:r>
            <w:r w:rsidRPr="00C45DB2">
              <w:rPr>
                <w:rFonts w:ascii="Comic Sans MS" w:eastAsia="Times New Roman" w:hAnsi="Comic Sans MS"/>
              </w:rPr>
              <w:t>journals</w:t>
            </w:r>
            <w:r w:rsidR="00EB6290" w:rsidRPr="00C45DB2">
              <w:rPr>
                <w:rFonts w:ascii="Comic Sans MS" w:eastAsia="Times New Roman" w:hAnsi="Comic Sans MS"/>
              </w:rPr>
              <w:t xml:space="preserve"> </w:t>
            </w:r>
          </w:p>
          <w:p w14:paraId="1D3716A1" w14:textId="7E175AD7" w:rsidR="007053CD" w:rsidRPr="007053CD" w:rsidRDefault="007053CD" w:rsidP="007053CD">
            <w:pPr>
              <w:pStyle w:val="Default"/>
              <w:numPr>
                <w:ilvl w:val="0"/>
                <w:numId w:val="16"/>
              </w:numPr>
              <w:rPr>
                <w:rFonts w:ascii="Comic Sans MS" w:eastAsia="Times New Roman" w:hAnsi="Comic Sans MS"/>
              </w:rPr>
            </w:pPr>
            <w:r>
              <w:rPr>
                <w:rFonts w:ascii="Comic Sans MS" w:eastAsia="Times New Roman" w:hAnsi="Comic Sans MS"/>
              </w:rPr>
              <w:t>E</w:t>
            </w:r>
            <w:r w:rsidRPr="007053CD">
              <w:rPr>
                <w:rFonts w:ascii="Comic Sans MS" w:eastAsia="Times New Roman" w:hAnsi="Comic Sans MS"/>
              </w:rPr>
              <w:t>nsure staff understand what constitutes meaningful evidence of children's learning and development.</w:t>
            </w:r>
          </w:p>
          <w:p w14:paraId="2CE658D9" w14:textId="5A73880C" w:rsidR="007053CD" w:rsidRPr="007053CD" w:rsidRDefault="007053CD" w:rsidP="007053CD">
            <w:pPr>
              <w:pStyle w:val="Default"/>
              <w:numPr>
                <w:ilvl w:val="0"/>
                <w:numId w:val="16"/>
              </w:numPr>
              <w:rPr>
                <w:rFonts w:ascii="Comic Sans MS" w:eastAsia="Times New Roman" w:hAnsi="Comic Sans MS"/>
              </w:rPr>
            </w:pPr>
            <w:r w:rsidRPr="007053CD">
              <w:rPr>
                <w:rFonts w:ascii="Comic Sans MS" w:eastAsia="Times New Roman" w:hAnsi="Comic Sans MS"/>
              </w:rPr>
              <w:t>Provide staff with professional discussions and support around effective observation and assessment.</w:t>
            </w:r>
          </w:p>
          <w:p w14:paraId="1BEB4AAF" w14:textId="766C370A" w:rsidR="007053CD" w:rsidRPr="007053CD" w:rsidRDefault="007053CD" w:rsidP="007053CD">
            <w:pPr>
              <w:pStyle w:val="Default"/>
              <w:numPr>
                <w:ilvl w:val="0"/>
                <w:numId w:val="16"/>
              </w:numPr>
              <w:rPr>
                <w:rFonts w:ascii="Comic Sans MS" w:eastAsia="Times New Roman" w:hAnsi="Comic Sans MS"/>
              </w:rPr>
            </w:pPr>
            <w:r w:rsidRPr="007053CD">
              <w:rPr>
                <w:rFonts w:ascii="Comic Sans MS" w:eastAsia="Times New Roman" w:hAnsi="Comic Sans MS"/>
              </w:rPr>
              <w:t>Regularly review children's learning records to ensure observations demonstrate progress and identify appropriate next steps.</w:t>
            </w:r>
          </w:p>
          <w:p w14:paraId="2C9CEADA" w14:textId="30888494" w:rsidR="007053CD" w:rsidRPr="007053CD" w:rsidRDefault="007053CD" w:rsidP="007053CD">
            <w:pPr>
              <w:pStyle w:val="Default"/>
              <w:numPr>
                <w:ilvl w:val="0"/>
                <w:numId w:val="16"/>
              </w:numPr>
              <w:rPr>
                <w:rFonts w:ascii="Comic Sans MS" w:eastAsia="Times New Roman" w:hAnsi="Comic Sans MS"/>
              </w:rPr>
            </w:pPr>
            <w:r w:rsidRPr="007053CD">
              <w:rPr>
                <w:rFonts w:ascii="Comic Sans MS" w:eastAsia="Times New Roman" w:hAnsi="Comic Sans MS"/>
              </w:rPr>
              <w:lastRenderedPageBreak/>
              <w:t>Introduce regular tracking meetings to discuss children's progress and identify any gaps or areas requiring further support.</w:t>
            </w:r>
          </w:p>
          <w:p w14:paraId="0DB62EAC" w14:textId="7C2D6717" w:rsidR="00A55849" w:rsidRPr="00C45DB2" w:rsidRDefault="007053CD" w:rsidP="007053CD">
            <w:pPr>
              <w:pStyle w:val="Default"/>
              <w:numPr>
                <w:ilvl w:val="0"/>
                <w:numId w:val="16"/>
              </w:numPr>
              <w:rPr>
                <w:rFonts w:ascii="Comic Sans MS" w:hAnsi="Comic Sans MS" w:cs="Arial"/>
              </w:rPr>
            </w:pPr>
            <w:r w:rsidRPr="007053CD">
              <w:rPr>
                <w:rFonts w:ascii="Comic Sans MS" w:eastAsia="Times New Roman" w:hAnsi="Comic Sans MS"/>
              </w:rPr>
              <w:t>Use information from tracking to inform self-evaluation and improvement planning.</w:t>
            </w:r>
          </w:p>
        </w:tc>
        <w:tc>
          <w:tcPr>
            <w:tcW w:w="1394" w:type="dxa"/>
            <w:vAlign w:val="center"/>
          </w:tcPr>
          <w:p w14:paraId="650F8353" w14:textId="77777777" w:rsidR="00921F5B" w:rsidRPr="00C45DB2" w:rsidRDefault="00921F5B" w:rsidP="00D63C96">
            <w:pPr>
              <w:rPr>
                <w:rFonts w:ascii="Comic Sans MS" w:hAnsi="Comic Sans MS"/>
                <w:szCs w:val="24"/>
              </w:rPr>
            </w:pPr>
          </w:p>
          <w:p w14:paraId="3F0EB715" w14:textId="77777777" w:rsidR="00921F5B" w:rsidRPr="00C45DB2" w:rsidRDefault="00921F5B" w:rsidP="00D63C96">
            <w:pPr>
              <w:rPr>
                <w:rFonts w:ascii="Comic Sans MS" w:hAnsi="Comic Sans MS"/>
                <w:szCs w:val="24"/>
              </w:rPr>
            </w:pPr>
          </w:p>
          <w:p w14:paraId="0DF15D10" w14:textId="446C56AF" w:rsidR="000E6376" w:rsidRPr="00C45DB2" w:rsidRDefault="00CC2FDB" w:rsidP="00D63C96">
            <w:pPr>
              <w:rPr>
                <w:rFonts w:ascii="Comic Sans MS" w:hAnsi="Comic Sans MS"/>
                <w:szCs w:val="24"/>
              </w:rPr>
            </w:pPr>
            <w:r w:rsidRPr="00C45DB2">
              <w:rPr>
                <w:rFonts w:ascii="Comic Sans MS" w:hAnsi="Comic Sans MS"/>
                <w:szCs w:val="24"/>
              </w:rPr>
              <w:t>Manager/depute</w:t>
            </w:r>
            <w:r w:rsidR="00C45DB2">
              <w:rPr>
                <w:rFonts w:ascii="Comic Sans MS" w:hAnsi="Comic Sans MS"/>
                <w:szCs w:val="24"/>
              </w:rPr>
              <w:t xml:space="preserve">/all </w:t>
            </w:r>
            <w:r w:rsidRPr="00C45DB2">
              <w:rPr>
                <w:rFonts w:ascii="Comic Sans MS" w:hAnsi="Comic Sans MS"/>
                <w:szCs w:val="24"/>
              </w:rPr>
              <w:t>staff</w:t>
            </w:r>
          </w:p>
          <w:p w14:paraId="33EB08C3" w14:textId="32134498" w:rsidR="000E6376" w:rsidRPr="00C45DB2" w:rsidRDefault="000E6376" w:rsidP="00D63C96">
            <w:pPr>
              <w:rPr>
                <w:rFonts w:ascii="Comic Sans MS" w:hAnsi="Comic Sans MS"/>
                <w:szCs w:val="24"/>
              </w:rPr>
            </w:pPr>
          </w:p>
          <w:p w14:paraId="283B46F9" w14:textId="051E8A70" w:rsidR="009D7C2A" w:rsidRPr="00C45DB2" w:rsidRDefault="009D7C2A" w:rsidP="00D63C96">
            <w:pPr>
              <w:rPr>
                <w:rFonts w:ascii="Comic Sans MS" w:hAnsi="Comic Sans MS"/>
                <w:szCs w:val="24"/>
              </w:rPr>
            </w:pPr>
          </w:p>
          <w:p w14:paraId="37C2E07C" w14:textId="4A2AC8AB" w:rsidR="000E6376" w:rsidRPr="00C45DB2" w:rsidRDefault="000E6376" w:rsidP="00D63C96">
            <w:pPr>
              <w:rPr>
                <w:rFonts w:ascii="Comic Sans MS" w:hAnsi="Comic Sans MS"/>
                <w:szCs w:val="24"/>
              </w:rPr>
            </w:pPr>
          </w:p>
          <w:p w14:paraId="68C17AEC" w14:textId="0B466100" w:rsidR="00921F5B" w:rsidRPr="00C45DB2" w:rsidRDefault="00921F5B" w:rsidP="00722E1E">
            <w:pPr>
              <w:rPr>
                <w:rFonts w:ascii="Comic Sans MS" w:hAnsi="Comic Sans MS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3A5D4A" w14:textId="77777777" w:rsidR="00CC2FDB" w:rsidRPr="00C45DB2" w:rsidRDefault="00CC2FDB" w:rsidP="00A66AAE">
            <w:pPr>
              <w:rPr>
                <w:rFonts w:ascii="Comic Sans MS" w:hAnsi="Comic Sans MS"/>
                <w:szCs w:val="24"/>
              </w:rPr>
            </w:pPr>
          </w:p>
          <w:p w14:paraId="0997619F" w14:textId="77777777" w:rsidR="00CC2FDB" w:rsidRPr="00C45DB2" w:rsidRDefault="00CC2FDB" w:rsidP="00A66AAE">
            <w:pPr>
              <w:rPr>
                <w:rFonts w:ascii="Comic Sans MS" w:hAnsi="Comic Sans MS"/>
                <w:szCs w:val="24"/>
              </w:rPr>
            </w:pPr>
          </w:p>
          <w:p w14:paraId="6C228D87" w14:textId="5D1BB6C6" w:rsidR="000E6376" w:rsidRPr="00C45DB2" w:rsidRDefault="000E6376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104869AD" w14:textId="77777777" w:rsidR="009D7C2A" w:rsidRPr="00C45DB2" w:rsidRDefault="009D7C2A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1EE90DD6" w14:textId="1E8F45BB" w:rsidR="009D7C2A" w:rsidRPr="00C45DB2" w:rsidRDefault="00CC2FDB" w:rsidP="00A66AAE">
            <w:pPr>
              <w:rPr>
                <w:rFonts w:ascii="Comic Sans MS" w:hAnsi="Comic Sans MS"/>
                <w:bCs/>
                <w:szCs w:val="24"/>
              </w:rPr>
            </w:pPr>
            <w:r w:rsidRPr="00C45DB2">
              <w:rPr>
                <w:rFonts w:ascii="Comic Sans MS" w:hAnsi="Comic Sans MS"/>
                <w:bCs/>
                <w:szCs w:val="24"/>
              </w:rPr>
              <w:t>Ongoing throughout the session 202</w:t>
            </w:r>
            <w:r w:rsidR="00BB3FAE" w:rsidRPr="00C45DB2">
              <w:rPr>
                <w:rFonts w:ascii="Comic Sans MS" w:hAnsi="Comic Sans MS"/>
                <w:bCs/>
                <w:szCs w:val="24"/>
              </w:rPr>
              <w:t>6</w:t>
            </w:r>
            <w:r w:rsidRPr="00C45DB2">
              <w:rPr>
                <w:rFonts w:ascii="Comic Sans MS" w:hAnsi="Comic Sans MS"/>
                <w:bCs/>
                <w:szCs w:val="24"/>
              </w:rPr>
              <w:t>-202</w:t>
            </w:r>
            <w:r w:rsidR="00BB3FAE" w:rsidRPr="00C45DB2">
              <w:rPr>
                <w:rFonts w:ascii="Comic Sans MS" w:hAnsi="Comic Sans MS"/>
                <w:bCs/>
                <w:szCs w:val="24"/>
              </w:rPr>
              <w:t>7</w:t>
            </w:r>
          </w:p>
          <w:p w14:paraId="4283AA60" w14:textId="77777777" w:rsidR="0088735C" w:rsidRPr="00C45DB2" w:rsidRDefault="0088735C" w:rsidP="00A66AAE">
            <w:pPr>
              <w:rPr>
                <w:rFonts w:ascii="Comic Sans MS" w:hAnsi="Comic Sans MS"/>
                <w:szCs w:val="24"/>
              </w:rPr>
            </w:pPr>
          </w:p>
          <w:p w14:paraId="2D0DE60E" w14:textId="093F7311" w:rsidR="000E6376" w:rsidRPr="00C45DB2" w:rsidRDefault="000E6376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622E0DB1" w14:textId="1BD03A30" w:rsidR="000E6376" w:rsidRPr="00C45DB2" w:rsidRDefault="000E6376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1E54F2B8" w14:textId="3BF047EC" w:rsidR="000E6376" w:rsidRPr="00C45DB2" w:rsidRDefault="000E6376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0C0402BA" w14:textId="450ACB18" w:rsidR="000E6376" w:rsidRPr="00C45DB2" w:rsidRDefault="000E6376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383D6198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1841BC4C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5F46C1C8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60A518A2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280F00B7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75F1B6FB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56CD63E7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2E26B1BE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77735291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3791F387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0A780953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3E45642D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137F5138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502B7C26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44FD468A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53F3CC1C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134A558F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7A360DDE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67656E38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3C1ADDC6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2FD52D2F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661DAB3C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5AADCFB2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4BD85977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324EA65D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58F59BEF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062202C3" w14:textId="77777777" w:rsidR="00921F5B" w:rsidRPr="00C45DB2" w:rsidRDefault="00921F5B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7BB3F2AA" w14:textId="77777777" w:rsidR="00B3554F" w:rsidRPr="00C45DB2" w:rsidRDefault="00B3554F" w:rsidP="00A66AAE">
            <w:pPr>
              <w:rPr>
                <w:rFonts w:ascii="Comic Sans MS" w:hAnsi="Comic Sans MS"/>
                <w:szCs w:val="24"/>
              </w:rPr>
            </w:pPr>
          </w:p>
          <w:p w14:paraId="369F18F5" w14:textId="108D3776" w:rsidR="000E6376" w:rsidRPr="00C45DB2" w:rsidRDefault="000E6376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14957626" w14:textId="44E23FD5" w:rsidR="000E6376" w:rsidRPr="00C45DB2" w:rsidRDefault="000E6376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497AC36B" w14:textId="05A7B18C" w:rsidR="000E6376" w:rsidRPr="00C45DB2" w:rsidRDefault="000E6376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0D52FAE4" w14:textId="77777777" w:rsidR="000E6376" w:rsidRPr="00C45DB2" w:rsidRDefault="000E6376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34B4E5A3" w14:textId="77777777" w:rsidR="00EC36AC" w:rsidRPr="00C45DB2" w:rsidRDefault="00EC36AC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1ADA646D" w14:textId="77777777" w:rsidR="00C61F56" w:rsidRPr="00C45DB2" w:rsidRDefault="00C61F56" w:rsidP="00A66AAE">
            <w:pPr>
              <w:rPr>
                <w:rFonts w:ascii="Comic Sans MS" w:hAnsi="Comic Sans MS"/>
                <w:b/>
                <w:szCs w:val="24"/>
              </w:rPr>
            </w:pPr>
          </w:p>
          <w:p w14:paraId="589AFAA2" w14:textId="4617DFD6" w:rsidR="00C61F56" w:rsidRPr="00C45DB2" w:rsidRDefault="00C61F56" w:rsidP="00C61F56">
            <w:pPr>
              <w:rPr>
                <w:rFonts w:ascii="Comic Sans MS" w:hAnsi="Comic Sans MS"/>
                <w:b/>
                <w:szCs w:val="24"/>
              </w:rPr>
            </w:pPr>
          </w:p>
        </w:tc>
        <w:tc>
          <w:tcPr>
            <w:tcW w:w="5074" w:type="dxa"/>
            <w:vAlign w:val="center"/>
          </w:tcPr>
          <w:p w14:paraId="5BEC33C3" w14:textId="44138E0D" w:rsidR="00752E38" w:rsidRDefault="00541E32" w:rsidP="00752E38">
            <w:pPr>
              <w:pStyle w:val="Heading2"/>
              <w:numPr>
                <w:ilvl w:val="0"/>
                <w:numId w:val="16"/>
              </w:numPr>
              <w:spacing w:before="0"/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  <w:lang w:eastAsia="en-GB"/>
              </w:rPr>
            </w:pPr>
            <w:proofErr w:type="gramStart"/>
            <w:r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  <w:lang w:eastAsia="en-GB"/>
              </w:rPr>
              <w:lastRenderedPageBreak/>
              <w:t xml:space="preserve">All </w:t>
            </w:r>
            <w:r w:rsidR="00C45DB2" w:rsidRPr="00A93873"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  <w:lang w:eastAsia="en-GB"/>
              </w:rPr>
              <w:t xml:space="preserve"> children's</w:t>
            </w:r>
            <w:proofErr w:type="gramEnd"/>
            <w:r w:rsidR="00C45DB2" w:rsidRPr="00A93873"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  <w:lang w:eastAsia="en-GB"/>
              </w:rPr>
              <w:t xml:space="preserve"> progress reviewed and monitored</w:t>
            </w:r>
            <w:r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  <w:lang w:eastAsia="en-GB"/>
              </w:rPr>
              <w:t xml:space="preserve"> on a regular basis.</w:t>
            </w:r>
          </w:p>
          <w:p w14:paraId="4B31355E" w14:textId="31CE8C61" w:rsidR="00C45DB2" w:rsidRPr="00752E38" w:rsidRDefault="00C45DB2" w:rsidP="00752E38">
            <w:pPr>
              <w:pStyle w:val="Heading2"/>
              <w:numPr>
                <w:ilvl w:val="0"/>
                <w:numId w:val="16"/>
              </w:numPr>
              <w:spacing w:before="0"/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  <w:lang w:eastAsia="en-GB"/>
              </w:rPr>
            </w:pPr>
            <w:r w:rsidRPr="00752E38"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  <w:lang w:eastAsia="en-GB"/>
              </w:rPr>
              <w:t>Observations provide clear evidence of children's learning and development.</w:t>
            </w:r>
          </w:p>
          <w:p w14:paraId="39D92680" w14:textId="45BD09F6" w:rsidR="00C45DB2" w:rsidRPr="00A93873" w:rsidRDefault="00C45DB2" w:rsidP="00752E38">
            <w:pPr>
              <w:pStyle w:val="Heading2"/>
              <w:numPr>
                <w:ilvl w:val="0"/>
                <w:numId w:val="16"/>
              </w:numPr>
              <w:spacing w:before="0"/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  <w:lang w:eastAsia="en-GB"/>
              </w:rPr>
            </w:pPr>
            <w:r w:rsidRPr="00A93873"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  <w:lang w:eastAsia="en-GB"/>
              </w:rPr>
              <w:t>Children's next steps are linked to identified needs and supported by relevant evidence.</w:t>
            </w:r>
          </w:p>
          <w:p w14:paraId="4888466C" w14:textId="77777777" w:rsidR="00C45DB2" w:rsidRPr="00A93873" w:rsidRDefault="00C45DB2" w:rsidP="00752E38">
            <w:pPr>
              <w:pStyle w:val="Heading2"/>
              <w:numPr>
                <w:ilvl w:val="0"/>
                <w:numId w:val="16"/>
              </w:numPr>
              <w:spacing w:before="0"/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  <w:lang w:eastAsia="en-GB"/>
              </w:rPr>
            </w:pPr>
            <w:r w:rsidRPr="00A93873"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  <w:lang w:eastAsia="en-GB"/>
              </w:rPr>
              <w:t>Staff can confidently explain children's progress and the evidence used to inform their professional judgements.</w:t>
            </w:r>
          </w:p>
          <w:p w14:paraId="04AC6776" w14:textId="3EC528A9" w:rsidR="00C45DB2" w:rsidRPr="00A93873" w:rsidRDefault="005C1FA2" w:rsidP="00752E38">
            <w:pPr>
              <w:pStyle w:val="Heading2"/>
              <w:numPr>
                <w:ilvl w:val="0"/>
                <w:numId w:val="16"/>
              </w:numPr>
              <w:spacing w:before="0"/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</w:rPr>
            </w:pPr>
            <w:r w:rsidRPr="00A93873"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</w:rPr>
              <w:t>Increase in the number</w:t>
            </w:r>
            <w:r w:rsidR="00B14DEC" w:rsidRPr="00A93873"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</w:rPr>
              <w:t xml:space="preserve"> of children achieving </w:t>
            </w:r>
            <w:r w:rsidR="00A7762F" w:rsidRPr="00A93873"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</w:rPr>
              <w:t>literacy</w:t>
            </w:r>
            <w:r w:rsidR="00EB6290" w:rsidRPr="00A93873"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</w:rPr>
              <w:t xml:space="preserve"> </w:t>
            </w:r>
            <w:r w:rsidR="00B14DEC" w:rsidRPr="00A93873"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</w:rPr>
              <w:t xml:space="preserve">developmental milestones </w:t>
            </w:r>
            <w:r w:rsidR="00C45DB2" w:rsidRPr="00A93873"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</w:rPr>
              <w:t xml:space="preserve">with a focus on </w:t>
            </w:r>
            <w:r w:rsidR="00A93873" w:rsidRPr="00A93873"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</w:rPr>
              <w:t xml:space="preserve">“I can identify words that start with the </w:t>
            </w:r>
            <w:r w:rsidR="00A93873" w:rsidRPr="00A93873"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</w:rPr>
              <w:lastRenderedPageBreak/>
              <w:t>same sound” and “I can draw a recognisable person”</w:t>
            </w:r>
          </w:p>
          <w:p w14:paraId="2E172097" w14:textId="2CB5BA2E" w:rsidR="00CC2FDB" w:rsidRPr="00A93873" w:rsidRDefault="00CC2FDB" w:rsidP="00752E38">
            <w:pPr>
              <w:pStyle w:val="Heading2"/>
              <w:numPr>
                <w:ilvl w:val="0"/>
                <w:numId w:val="16"/>
              </w:numPr>
              <w:spacing w:before="0"/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</w:rPr>
            </w:pPr>
            <w:r w:rsidRPr="00A93873"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</w:rPr>
              <w:t>Increase in the number of c</w:t>
            </w:r>
            <w:r w:rsidR="00C45DB2" w:rsidRPr="00A93873"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</w:rPr>
              <w:t xml:space="preserve">hildren </w:t>
            </w:r>
            <w:r w:rsidRPr="00A93873"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</w:rPr>
              <w:t>achieving numeracy developmental milestones</w:t>
            </w:r>
            <w:r w:rsidR="00F244E6" w:rsidRPr="00A93873"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</w:rPr>
              <w:t xml:space="preserve"> </w:t>
            </w:r>
            <w:r w:rsidR="00A93873" w:rsidRPr="00A93873"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</w:rPr>
              <w:t>with a focus on, “I can understand information in simple graphs and charts” and “I can recognise ‘how many’ without having to count”</w:t>
            </w:r>
          </w:p>
          <w:p w14:paraId="0371C45D" w14:textId="37B22A5A" w:rsidR="00C45DB2" w:rsidRPr="00A93873" w:rsidRDefault="00C45DB2" w:rsidP="00752E38">
            <w:pPr>
              <w:pStyle w:val="Heading2"/>
              <w:numPr>
                <w:ilvl w:val="0"/>
                <w:numId w:val="16"/>
              </w:numPr>
              <w:spacing w:before="0"/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  <w:lang w:eastAsia="en-GB"/>
              </w:rPr>
            </w:pPr>
            <w:r w:rsidRPr="00A93873"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</w:rPr>
              <w:t xml:space="preserve">Increase in the number of children achieving health and wellbeing developmental </w:t>
            </w:r>
            <w:proofErr w:type="gramStart"/>
            <w:r w:rsidRPr="00A93873"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</w:rPr>
              <w:t xml:space="preserve">milestones  </w:t>
            </w:r>
            <w:r w:rsidR="00A93873" w:rsidRPr="00A93873"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</w:rPr>
              <w:t>with</w:t>
            </w:r>
            <w:proofErr w:type="gramEnd"/>
            <w:r w:rsidR="00A93873" w:rsidRPr="00A93873">
              <w:rPr>
                <w:rFonts w:ascii="Comic Sans MS" w:hAnsi="Comic Sans MS"/>
                <w:b w:val="0"/>
                <w:i w:val="0"/>
                <w:iCs w:val="0"/>
                <w:sz w:val="24"/>
                <w:szCs w:val="24"/>
              </w:rPr>
              <w:t xml:space="preserve"> a focus on “I can talk about my learning”</w:t>
            </w:r>
          </w:p>
          <w:p w14:paraId="30AC5456" w14:textId="77777777" w:rsidR="00CC2FDB" w:rsidRPr="00A93873" w:rsidRDefault="00CC2FDB" w:rsidP="00752E38">
            <w:pPr>
              <w:pStyle w:val="Heading2"/>
              <w:spacing w:before="0"/>
              <w:rPr>
                <w:rFonts w:ascii="Comic Sans MS" w:hAnsi="Comic Sans MS" w:cs="Arial"/>
                <w:b w:val="0"/>
                <w:i w:val="0"/>
                <w:iCs w:val="0"/>
                <w:color w:val="403152"/>
                <w:sz w:val="24"/>
                <w:szCs w:val="24"/>
              </w:rPr>
            </w:pPr>
          </w:p>
          <w:p w14:paraId="6E0D33C8" w14:textId="77777777" w:rsidR="00CC2FDB" w:rsidRPr="00A93873" w:rsidRDefault="00CC2FDB" w:rsidP="00752E38">
            <w:pPr>
              <w:rPr>
                <w:rFonts w:ascii="Comic Sans MS" w:hAnsi="Comic Sans MS" w:cs="Arial"/>
                <w:bCs/>
                <w:color w:val="403152"/>
                <w:szCs w:val="24"/>
              </w:rPr>
            </w:pPr>
          </w:p>
          <w:p w14:paraId="214D91F2" w14:textId="77777777" w:rsidR="00CC2FDB" w:rsidRPr="00A93873" w:rsidRDefault="00CC2FDB" w:rsidP="00EB6290">
            <w:pPr>
              <w:rPr>
                <w:rFonts w:ascii="Comic Sans MS" w:hAnsi="Comic Sans MS" w:cs="Arial"/>
                <w:bCs/>
                <w:color w:val="403152"/>
                <w:szCs w:val="24"/>
              </w:rPr>
            </w:pPr>
          </w:p>
        </w:tc>
      </w:tr>
    </w:tbl>
    <w:p w14:paraId="12B7490F" w14:textId="66B9CF0E" w:rsidR="009D5287" w:rsidRDefault="009D5287" w:rsidP="00A64F43">
      <w:pPr>
        <w:rPr>
          <w:rFonts w:cs="Arial"/>
          <w:sz w:val="22"/>
        </w:rPr>
      </w:pPr>
    </w:p>
    <w:p w14:paraId="5718F2FB" w14:textId="77777777" w:rsidR="004737C4" w:rsidRDefault="004737C4" w:rsidP="00A64F43">
      <w:pPr>
        <w:rPr>
          <w:rFonts w:cs="Arial"/>
          <w:sz w:val="22"/>
        </w:rPr>
      </w:pPr>
    </w:p>
    <w:p w14:paraId="68874B4A" w14:textId="77777777" w:rsidR="00F10DD5" w:rsidRDefault="00F10DD5" w:rsidP="00A64F43">
      <w:pPr>
        <w:rPr>
          <w:rFonts w:cs="Arial"/>
          <w:sz w:val="22"/>
        </w:rPr>
      </w:pPr>
    </w:p>
    <w:tbl>
      <w:tblPr>
        <w:tblW w:w="14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5"/>
        <w:gridCol w:w="4596"/>
        <w:gridCol w:w="1179"/>
        <w:gridCol w:w="999"/>
        <w:gridCol w:w="5011"/>
      </w:tblGrid>
      <w:tr w:rsidR="000649CA" w:rsidRPr="00D616FF" w14:paraId="2F6DED7B" w14:textId="77777777" w:rsidTr="00C25EBD">
        <w:trPr>
          <w:trHeight w:val="227"/>
        </w:trPr>
        <w:tc>
          <w:tcPr>
            <w:tcW w:w="14000" w:type="dxa"/>
            <w:gridSpan w:val="5"/>
            <w:shd w:val="clear" w:color="auto" w:fill="4F81BD"/>
            <w:vAlign w:val="center"/>
          </w:tcPr>
          <w:p w14:paraId="7C1AE91D" w14:textId="45808438" w:rsidR="000649CA" w:rsidRPr="00F51320" w:rsidRDefault="000649CA" w:rsidP="004F52CD">
            <w:pPr>
              <w:autoSpaceDE w:val="0"/>
              <w:autoSpaceDN w:val="0"/>
              <w:adjustRightInd w:val="0"/>
              <w:rPr>
                <w:rFonts w:ascii="Comic Sans MS" w:hAnsi="Comic Sans MS" w:cs="Arial"/>
                <w:b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 xml:space="preserve">Priority </w:t>
            </w:r>
            <w:proofErr w:type="gramStart"/>
            <w:r w:rsidR="00004DF6" w:rsidRPr="00F51320">
              <w:rPr>
                <w:rFonts w:ascii="Comic Sans MS" w:hAnsi="Comic Sans MS" w:cs="Arial"/>
                <w:b/>
                <w:color w:val="FFFFFF"/>
                <w:szCs w:val="24"/>
              </w:rPr>
              <w:t>3</w:t>
            </w:r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 xml:space="preserve"> :</w:t>
            </w:r>
            <w:proofErr w:type="gramEnd"/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 xml:space="preserve"> </w:t>
            </w:r>
            <w:r w:rsidR="004F52CD" w:rsidRPr="00F51320">
              <w:rPr>
                <w:rFonts w:ascii="Comic Sans MS" w:hAnsi="Comic Sans MS" w:cs="Arial"/>
                <w:b/>
                <w:color w:val="FFFFFF"/>
                <w:szCs w:val="24"/>
              </w:rPr>
              <w:t xml:space="preserve"> Develop and embed a clear, shared curriculum rationale</w:t>
            </w:r>
          </w:p>
        </w:tc>
      </w:tr>
      <w:tr w:rsidR="00F2403A" w:rsidRPr="00D616FF" w14:paraId="07131424" w14:textId="77777777" w:rsidTr="00C25EBD">
        <w:trPr>
          <w:trHeight w:val="227"/>
        </w:trPr>
        <w:tc>
          <w:tcPr>
            <w:tcW w:w="14000" w:type="dxa"/>
            <w:gridSpan w:val="5"/>
            <w:shd w:val="clear" w:color="auto" w:fill="4F81BD"/>
            <w:vAlign w:val="center"/>
          </w:tcPr>
          <w:p w14:paraId="6A500B94" w14:textId="77777777" w:rsidR="008537C5" w:rsidRPr="00F51320" w:rsidRDefault="008537C5" w:rsidP="00573797">
            <w:pPr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</w:pPr>
          </w:p>
          <w:p w14:paraId="3CF93A4C" w14:textId="5255AA32" w:rsidR="004F52CD" w:rsidRPr="00F51320" w:rsidRDefault="00F2403A" w:rsidP="004F52CD">
            <w:pPr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 xml:space="preserve">Link to </w:t>
            </w:r>
            <w:proofErr w:type="gramStart"/>
            <w:r w:rsidRPr="00F51320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>NIF:-</w:t>
            </w:r>
            <w:proofErr w:type="gramEnd"/>
            <w:r w:rsidR="004F52CD" w:rsidRPr="00F51320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 xml:space="preserve"> </w:t>
            </w:r>
            <w:r w:rsidR="004F52CD" w:rsidRPr="00F51320">
              <w:rPr>
                <w:rFonts w:ascii="Comic Sans MS" w:hAnsi="Comic Sans MS" w:cs="Arial"/>
                <w:b/>
                <w:bCs/>
                <w:color w:val="FFFFFF"/>
                <w:sz w:val="20"/>
                <w:szCs w:val="20"/>
              </w:rPr>
              <w:t>Improvement in achievement, particularly in literacy and numeracy</w:t>
            </w:r>
            <w:r w:rsidR="004F52CD" w:rsidRPr="00F51320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 xml:space="preserve"> </w:t>
            </w:r>
          </w:p>
          <w:p w14:paraId="66CB5CF9" w14:textId="51D611C4" w:rsidR="00F2403A" w:rsidRPr="00F51320" w:rsidRDefault="004F52CD" w:rsidP="004F52CD">
            <w:pPr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</w:pPr>
            <w:r w:rsidRPr="00F51320">
              <w:rPr>
                <w:rFonts w:ascii="Comic Sans MS" w:hAnsi="Comic Sans MS" w:cs="Arial"/>
                <w:b/>
                <w:bCs/>
                <w:color w:val="FFFFFF"/>
                <w:sz w:val="20"/>
                <w:szCs w:val="20"/>
              </w:rPr>
              <w:t xml:space="preserve">                 Improvement in children and young people's health and wellbeing</w:t>
            </w:r>
          </w:p>
          <w:p w14:paraId="478F3CF7" w14:textId="77777777" w:rsidR="008537C5" w:rsidRPr="00F51320" w:rsidRDefault="008537C5" w:rsidP="00573797">
            <w:pPr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</w:pPr>
          </w:p>
          <w:p w14:paraId="17E99F88" w14:textId="36ADC9E2" w:rsidR="008537C5" w:rsidRPr="00F51320" w:rsidRDefault="00F2403A" w:rsidP="00F2403A">
            <w:pPr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</w:pPr>
            <w:proofErr w:type="gramStart"/>
            <w:r w:rsidRPr="00F51320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>HGIOELC:-</w:t>
            </w:r>
            <w:proofErr w:type="gramEnd"/>
            <w:r w:rsidRPr="00F51320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 xml:space="preserve">    </w:t>
            </w:r>
            <w:r w:rsidR="008537C5" w:rsidRPr="00F51320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>1.3 Leadership of change                                              2.3 Learning, teaching and assessment</w:t>
            </w:r>
          </w:p>
          <w:p w14:paraId="22BAAD3A" w14:textId="48C1F463" w:rsidR="00F2403A" w:rsidRPr="00F51320" w:rsidRDefault="008537C5" w:rsidP="00F2403A">
            <w:pPr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 xml:space="preserve">                 </w:t>
            </w:r>
            <w:r w:rsidR="00F2403A" w:rsidRPr="00F51320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>2.2 Curriculum                                                          3.1 Ensuring well-being, equity and inclusion</w:t>
            </w:r>
          </w:p>
          <w:p w14:paraId="044285C9" w14:textId="7171A7DF" w:rsidR="00F2403A" w:rsidRPr="00F51320" w:rsidRDefault="00F2403A" w:rsidP="008537C5">
            <w:pPr>
              <w:rPr>
                <w:rFonts w:ascii="Comic Sans MS" w:hAnsi="Comic Sans MS" w:cs="Arial"/>
                <w:b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 w:val="20"/>
                <w:szCs w:val="20"/>
              </w:rPr>
              <w:t xml:space="preserve">                 </w:t>
            </w:r>
          </w:p>
        </w:tc>
      </w:tr>
      <w:tr w:rsidR="000649CA" w:rsidRPr="00D616FF" w14:paraId="19646002" w14:textId="77777777" w:rsidTr="00C9120E">
        <w:trPr>
          <w:trHeight w:val="227"/>
        </w:trPr>
        <w:tc>
          <w:tcPr>
            <w:tcW w:w="2228" w:type="dxa"/>
            <w:shd w:val="clear" w:color="auto" w:fill="4F81BD"/>
            <w:vAlign w:val="center"/>
          </w:tcPr>
          <w:p w14:paraId="273C498C" w14:textId="77777777" w:rsidR="000649CA" w:rsidRPr="00F51320" w:rsidRDefault="000649CA" w:rsidP="00C25EBD">
            <w:pPr>
              <w:jc w:val="center"/>
              <w:rPr>
                <w:rFonts w:ascii="Comic Sans MS" w:hAnsi="Comic Sans MS" w:cs="Arial"/>
                <w:b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 xml:space="preserve">What Outcomes Do We Want </w:t>
            </w:r>
            <w:proofErr w:type="gramStart"/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>To</w:t>
            </w:r>
            <w:proofErr w:type="gramEnd"/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 xml:space="preserve"> Achieve?</w:t>
            </w:r>
          </w:p>
        </w:tc>
        <w:tc>
          <w:tcPr>
            <w:tcW w:w="4647" w:type="dxa"/>
            <w:shd w:val="clear" w:color="auto" w:fill="4F81BD"/>
            <w:vAlign w:val="center"/>
          </w:tcPr>
          <w:p w14:paraId="4EDE4CBC" w14:textId="77777777" w:rsidR="000649CA" w:rsidRPr="00F51320" w:rsidRDefault="000649CA" w:rsidP="00C25EBD">
            <w:pPr>
              <w:jc w:val="center"/>
              <w:rPr>
                <w:rFonts w:ascii="Comic Sans MS" w:hAnsi="Comic Sans MS" w:cs="Arial"/>
                <w:b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 xml:space="preserve">How Will We Achieve This? </w:t>
            </w:r>
          </w:p>
          <w:p w14:paraId="4132B013" w14:textId="77777777" w:rsidR="000649CA" w:rsidRPr="00F51320" w:rsidRDefault="000649CA" w:rsidP="00C25EBD">
            <w:pPr>
              <w:jc w:val="center"/>
              <w:rPr>
                <w:rFonts w:ascii="Comic Sans MS" w:hAnsi="Comic Sans MS" w:cs="Arial"/>
                <w:b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>(Intervention Strategies)</w:t>
            </w:r>
          </w:p>
        </w:tc>
        <w:tc>
          <w:tcPr>
            <w:tcW w:w="1096" w:type="dxa"/>
            <w:shd w:val="clear" w:color="auto" w:fill="4F81BD"/>
            <w:vAlign w:val="center"/>
          </w:tcPr>
          <w:p w14:paraId="50999255" w14:textId="77777777" w:rsidR="000649CA" w:rsidRPr="00F51320" w:rsidRDefault="000649CA" w:rsidP="00C25EBD">
            <w:pPr>
              <w:jc w:val="center"/>
              <w:rPr>
                <w:rFonts w:ascii="Comic Sans MS" w:hAnsi="Comic Sans MS" w:cs="Arial"/>
                <w:b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>Lead Person</w:t>
            </w:r>
          </w:p>
        </w:tc>
        <w:tc>
          <w:tcPr>
            <w:tcW w:w="955" w:type="dxa"/>
            <w:shd w:val="clear" w:color="auto" w:fill="4F81BD"/>
            <w:vAlign w:val="center"/>
          </w:tcPr>
          <w:p w14:paraId="2E8FA105" w14:textId="77777777" w:rsidR="000649CA" w:rsidRPr="00F51320" w:rsidRDefault="000649CA" w:rsidP="00C25EBD">
            <w:pPr>
              <w:jc w:val="center"/>
              <w:rPr>
                <w:rFonts w:ascii="Comic Sans MS" w:hAnsi="Comic Sans MS" w:cs="Arial"/>
                <w:b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>Start and Finish Dates</w:t>
            </w:r>
          </w:p>
        </w:tc>
        <w:tc>
          <w:tcPr>
            <w:tcW w:w="5074" w:type="dxa"/>
            <w:shd w:val="clear" w:color="auto" w:fill="4F81BD"/>
            <w:vAlign w:val="center"/>
          </w:tcPr>
          <w:p w14:paraId="572103FF" w14:textId="77777777" w:rsidR="000649CA" w:rsidRPr="00F51320" w:rsidRDefault="000649CA" w:rsidP="00C25EBD">
            <w:pPr>
              <w:jc w:val="center"/>
              <w:rPr>
                <w:rFonts w:ascii="Comic Sans MS" w:hAnsi="Comic Sans MS" w:cs="Arial"/>
                <w:b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 xml:space="preserve">How Will We Measure Impact </w:t>
            </w:r>
            <w:proofErr w:type="gramStart"/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>On</w:t>
            </w:r>
            <w:proofErr w:type="gramEnd"/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 xml:space="preserve"> Children and Young People?</w:t>
            </w:r>
          </w:p>
          <w:p w14:paraId="28A33CE8" w14:textId="77777777" w:rsidR="000649CA" w:rsidRPr="00F51320" w:rsidRDefault="000649CA" w:rsidP="00C25EBD">
            <w:pPr>
              <w:jc w:val="center"/>
              <w:rPr>
                <w:rFonts w:ascii="Comic Sans MS" w:hAnsi="Comic Sans MS" w:cs="Arial"/>
                <w:b/>
                <w:color w:val="FFFFFF"/>
                <w:szCs w:val="24"/>
              </w:rPr>
            </w:pPr>
            <w:r w:rsidRPr="00F51320">
              <w:rPr>
                <w:rFonts w:ascii="Comic Sans MS" w:hAnsi="Comic Sans MS" w:cs="Arial"/>
                <w:b/>
                <w:color w:val="FFFFFF"/>
                <w:szCs w:val="24"/>
              </w:rPr>
              <w:t>(Include Where Possible Current Measure and Target)</w:t>
            </w:r>
          </w:p>
        </w:tc>
      </w:tr>
      <w:tr w:rsidR="000649CA" w:rsidRPr="00532615" w14:paraId="53501263" w14:textId="77777777" w:rsidTr="00C9120E">
        <w:trPr>
          <w:trHeight w:val="58"/>
        </w:trPr>
        <w:tc>
          <w:tcPr>
            <w:tcW w:w="2228" w:type="dxa"/>
            <w:tcBorders>
              <w:right w:val="single" w:sz="4" w:space="0" w:color="auto"/>
            </w:tcBorders>
            <w:vAlign w:val="center"/>
          </w:tcPr>
          <w:p w14:paraId="38E6A2F9" w14:textId="77777777" w:rsidR="00E90E0A" w:rsidRDefault="00E90E0A" w:rsidP="00C30D90">
            <w:pPr>
              <w:rPr>
                <w:rFonts w:ascii="Times New Roman" w:eastAsia="Times New Roman" w:hAnsi="Times New Roman"/>
                <w:lang w:eastAsia="en-GB"/>
              </w:rPr>
            </w:pPr>
          </w:p>
          <w:p w14:paraId="405C1C59" w14:textId="77777777" w:rsidR="00E90E0A" w:rsidRDefault="00E90E0A" w:rsidP="00C30D90">
            <w:pPr>
              <w:rPr>
                <w:rFonts w:ascii="Times New Roman" w:eastAsia="Times New Roman" w:hAnsi="Times New Roman"/>
                <w:lang w:eastAsia="en-GB"/>
              </w:rPr>
            </w:pPr>
          </w:p>
          <w:p w14:paraId="451F1C5D" w14:textId="77777777" w:rsidR="00E90E0A" w:rsidRDefault="00E90E0A" w:rsidP="00C30D90">
            <w:pPr>
              <w:rPr>
                <w:rFonts w:ascii="Times New Roman" w:eastAsia="Times New Roman" w:hAnsi="Times New Roman"/>
                <w:lang w:eastAsia="en-GB"/>
              </w:rPr>
            </w:pPr>
          </w:p>
          <w:p w14:paraId="100DDE72" w14:textId="77777777" w:rsidR="00E90E0A" w:rsidRDefault="00E90E0A" w:rsidP="00C30D90">
            <w:pPr>
              <w:rPr>
                <w:rFonts w:ascii="Times New Roman" w:eastAsia="Times New Roman" w:hAnsi="Times New Roman"/>
                <w:lang w:eastAsia="en-GB"/>
              </w:rPr>
            </w:pPr>
          </w:p>
          <w:p w14:paraId="0452FC92" w14:textId="77777777" w:rsidR="00F16EE7" w:rsidRDefault="00F16EE7" w:rsidP="00C30D90">
            <w:pPr>
              <w:rPr>
                <w:rFonts w:cs="Arial"/>
                <w:sz w:val="20"/>
                <w:szCs w:val="20"/>
              </w:rPr>
            </w:pPr>
          </w:p>
          <w:p w14:paraId="2F3082D5" w14:textId="77777777" w:rsidR="003D29D2" w:rsidRDefault="003D29D2" w:rsidP="003D29D2">
            <w:pPr>
              <w:spacing w:before="100" w:beforeAutospacing="1" w:after="100" w:afterAutospacing="1"/>
              <w:rPr>
                <w:rFonts w:ascii="Times New Roman" w:eastAsia="Times New Roman" w:hAnsi="Times New Roman"/>
              </w:rPr>
            </w:pPr>
          </w:p>
          <w:p w14:paraId="205EB1FE" w14:textId="11D7D193" w:rsidR="003F5D20" w:rsidRPr="00752E38" w:rsidRDefault="003F5D20" w:rsidP="00752E38">
            <w:pPr>
              <w:spacing w:before="100" w:beforeAutospacing="1" w:after="100" w:afterAutospacing="1"/>
              <w:rPr>
                <w:rFonts w:ascii="Comic Sans MS" w:eastAsia="Times New Roman" w:hAnsi="Comic Sans MS"/>
                <w:b/>
                <w:bCs/>
              </w:rPr>
            </w:pPr>
            <w:r w:rsidRPr="00752E38">
              <w:rPr>
                <w:rFonts w:ascii="Comic Sans MS" w:eastAsia="Times New Roman" w:hAnsi="Comic Sans MS"/>
                <w:b/>
                <w:bCs/>
              </w:rPr>
              <w:t>Develop a clear and meaningful curriculum rationale that reflects the needs, interests and experiences of the children in our setting.</w:t>
            </w:r>
          </w:p>
          <w:p w14:paraId="5F4D89B4" w14:textId="77777777" w:rsidR="003F5D20" w:rsidRPr="00752E38" w:rsidRDefault="003F5D20" w:rsidP="00752E38">
            <w:pPr>
              <w:spacing w:before="100" w:beforeAutospacing="1" w:after="100" w:afterAutospacing="1"/>
              <w:rPr>
                <w:rFonts w:ascii="Comic Sans MS" w:eastAsia="Times New Roman" w:hAnsi="Comic Sans MS"/>
                <w:b/>
                <w:bCs/>
              </w:rPr>
            </w:pPr>
          </w:p>
          <w:p w14:paraId="138FDD59" w14:textId="77777777" w:rsidR="003F5D20" w:rsidRPr="00752E38" w:rsidRDefault="003F5D20" w:rsidP="00752E38">
            <w:pPr>
              <w:spacing w:before="100" w:beforeAutospacing="1" w:after="100" w:afterAutospacing="1"/>
              <w:rPr>
                <w:rFonts w:ascii="Comic Sans MS" w:eastAsia="Times New Roman" w:hAnsi="Comic Sans MS"/>
                <w:b/>
                <w:bCs/>
              </w:rPr>
            </w:pPr>
          </w:p>
          <w:p w14:paraId="7B5ED0BC" w14:textId="3CFFEA9C" w:rsidR="003D29D2" w:rsidRPr="00752E38" w:rsidRDefault="003F5D20" w:rsidP="00752E38">
            <w:pPr>
              <w:spacing w:before="100" w:beforeAutospacing="1" w:after="100" w:afterAutospacing="1"/>
              <w:rPr>
                <w:rFonts w:ascii="Comic Sans MS" w:eastAsia="Times New Roman" w:hAnsi="Comic Sans MS"/>
                <w:b/>
                <w:bCs/>
              </w:rPr>
            </w:pPr>
            <w:r w:rsidRPr="00752E38">
              <w:rPr>
                <w:rFonts w:ascii="Comic Sans MS" w:eastAsia="Times New Roman" w:hAnsi="Comic Sans MS"/>
                <w:b/>
                <w:bCs/>
              </w:rPr>
              <w:t xml:space="preserve">Ensure all staff understand what our curriculum is, why we provide it and how it supports </w:t>
            </w:r>
            <w:r w:rsidRPr="00752E38">
              <w:rPr>
                <w:rFonts w:ascii="Comic Sans MS" w:eastAsia="Times New Roman" w:hAnsi="Comic Sans MS"/>
                <w:b/>
                <w:bCs/>
              </w:rPr>
              <w:lastRenderedPageBreak/>
              <w:t>children's learning and development.</w:t>
            </w:r>
          </w:p>
          <w:p w14:paraId="234AC47D" w14:textId="77777777" w:rsidR="003D29D2" w:rsidRPr="00752E38" w:rsidRDefault="003D29D2" w:rsidP="00752E38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</w:rPr>
            </w:pPr>
          </w:p>
          <w:p w14:paraId="6F65AF55" w14:textId="444AAB35" w:rsidR="00F16EE7" w:rsidRPr="00F16EE7" w:rsidRDefault="00F16EE7" w:rsidP="00BB3FAE">
            <w:p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</w:p>
        </w:tc>
        <w:tc>
          <w:tcPr>
            <w:tcW w:w="4647" w:type="dxa"/>
            <w:tcBorders>
              <w:left w:val="single" w:sz="4" w:space="0" w:color="auto"/>
            </w:tcBorders>
            <w:vAlign w:val="center"/>
          </w:tcPr>
          <w:p w14:paraId="536C188C" w14:textId="5C21B112" w:rsidR="006F7F49" w:rsidRDefault="006F7F49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28B38166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5770961A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1CFE4772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4C3CC346" w14:textId="77777777" w:rsidR="00752E38" w:rsidRDefault="00752E38" w:rsidP="00C701E8">
            <w:pPr>
              <w:pStyle w:val="Default"/>
              <w:rPr>
                <w:rFonts w:ascii="Comic Sans MS" w:hAnsi="Comic Sans MS" w:cs="Arial"/>
              </w:rPr>
            </w:pPr>
          </w:p>
          <w:p w14:paraId="7DB28498" w14:textId="77777777" w:rsidR="00752E38" w:rsidRDefault="00752E38" w:rsidP="00752E38">
            <w:pPr>
              <w:pStyle w:val="Default"/>
              <w:numPr>
                <w:ilvl w:val="0"/>
                <w:numId w:val="19"/>
              </w:num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Curriculum rationale training.</w:t>
            </w:r>
          </w:p>
          <w:p w14:paraId="3BDCF718" w14:textId="77777777" w:rsidR="00752E38" w:rsidRDefault="00752E38" w:rsidP="00C701E8">
            <w:pPr>
              <w:pStyle w:val="Default"/>
              <w:rPr>
                <w:rFonts w:ascii="Comic Sans MS" w:hAnsi="Comic Sans MS" w:cs="Arial"/>
              </w:rPr>
            </w:pPr>
          </w:p>
          <w:p w14:paraId="57068BE8" w14:textId="4495A4B8" w:rsidR="00752E38" w:rsidRPr="00752E38" w:rsidRDefault="00752E38" w:rsidP="00752E38">
            <w:pPr>
              <w:pStyle w:val="Default"/>
              <w:numPr>
                <w:ilvl w:val="0"/>
                <w:numId w:val="19"/>
              </w:numPr>
              <w:rPr>
                <w:rFonts w:ascii="Comic Sans MS" w:hAnsi="Comic Sans MS" w:cs="Arial"/>
              </w:rPr>
            </w:pPr>
            <w:r w:rsidRPr="00752E38">
              <w:rPr>
                <w:rFonts w:ascii="Comic Sans MS" w:hAnsi="Comic Sans MS" w:cs="Arial"/>
              </w:rPr>
              <w:t>Develop a clear written curriculum rationale that explains what we provide, why we provide it and the difference we want it to make for our children.</w:t>
            </w:r>
          </w:p>
          <w:p w14:paraId="7FA59111" w14:textId="77777777" w:rsidR="00752E38" w:rsidRPr="00752E38" w:rsidRDefault="00752E38" w:rsidP="00C701E8">
            <w:pPr>
              <w:pStyle w:val="Default"/>
              <w:rPr>
                <w:rFonts w:ascii="Comic Sans MS" w:hAnsi="Comic Sans MS" w:cs="Arial"/>
              </w:rPr>
            </w:pPr>
          </w:p>
          <w:p w14:paraId="636406AC" w14:textId="7428610F" w:rsidR="00752E38" w:rsidRPr="00752E38" w:rsidRDefault="00752E38" w:rsidP="00752E38">
            <w:pPr>
              <w:pStyle w:val="Default"/>
              <w:numPr>
                <w:ilvl w:val="0"/>
                <w:numId w:val="19"/>
              </w:numPr>
              <w:rPr>
                <w:rFonts w:ascii="Comic Sans MS" w:hAnsi="Comic Sans MS" w:cs="Arial"/>
              </w:rPr>
            </w:pPr>
            <w:r w:rsidRPr="00752E38">
              <w:rPr>
                <w:rFonts w:ascii="Comic Sans MS" w:hAnsi="Comic Sans MS" w:cs="Arial"/>
              </w:rPr>
              <w:t>Involve all staff in developing our curriculum rationale to ensure ownership and understanding.</w:t>
            </w:r>
          </w:p>
          <w:p w14:paraId="135B3B70" w14:textId="77777777" w:rsidR="00752E38" w:rsidRPr="00752E38" w:rsidRDefault="00752E38" w:rsidP="00C701E8">
            <w:pPr>
              <w:pStyle w:val="Default"/>
              <w:rPr>
                <w:rFonts w:ascii="Comic Sans MS" w:hAnsi="Comic Sans MS" w:cs="Arial"/>
              </w:rPr>
            </w:pPr>
          </w:p>
          <w:p w14:paraId="690DC8A8" w14:textId="5853F824" w:rsidR="00752E38" w:rsidRPr="00752E38" w:rsidRDefault="00752E38" w:rsidP="00752E38">
            <w:pPr>
              <w:pStyle w:val="Default"/>
              <w:numPr>
                <w:ilvl w:val="0"/>
                <w:numId w:val="19"/>
              </w:numPr>
              <w:rPr>
                <w:rFonts w:ascii="Comic Sans MS" w:hAnsi="Comic Sans MS" w:cs="Arial"/>
              </w:rPr>
            </w:pPr>
            <w:r w:rsidRPr="00752E38">
              <w:rPr>
                <w:rFonts w:ascii="Comic Sans MS" w:hAnsi="Comic Sans MS" w:cs="Arial"/>
              </w:rPr>
              <w:t>Consult with children and families</w:t>
            </w:r>
          </w:p>
          <w:p w14:paraId="6A68E1DF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35FC522A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2237C31C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7A9E0019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5994F9AE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5AA2E212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49EFEA42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18A8838E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02FA29A3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16ABD925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393DEF02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5F5EB8CF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197910D1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5702BC11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5510FA39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7B59FFDA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4B5B0F52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4709EDA1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642E7AC1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2B42BC48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702AD4FC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611B6938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6F6241B2" w14:textId="77777777" w:rsidR="00752E38" w:rsidRDefault="00752E38" w:rsidP="00C701E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6559B6BE" w14:textId="1AE27AD8" w:rsidR="00917F85" w:rsidRPr="00EF591B" w:rsidRDefault="00917F85" w:rsidP="00752E3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 w14:paraId="44C7AE3E" w14:textId="77777777" w:rsidR="00F3765F" w:rsidRPr="00C9120E" w:rsidRDefault="00F3765F" w:rsidP="00EF591B">
            <w:pPr>
              <w:rPr>
                <w:rFonts w:ascii="Comic Sans MS" w:hAnsi="Comic Sans MS"/>
                <w:szCs w:val="24"/>
              </w:rPr>
            </w:pPr>
          </w:p>
          <w:p w14:paraId="3B744981" w14:textId="4CF68658" w:rsidR="00F3765F" w:rsidRPr="00C9120E" w:rsidRDefault="003F5D20" w:rsidP="00EF591B">
            <w:pPr>
              <w:rPr>
                <w:rFonts w:ascii="Comic Sans MS" w:hAnsi="Comic Sans MS"/>
                <w:szCs w:val="24"/>
              </w:rPr>
            </w:pPr>
            <w:r w:rsidRPr="00C9120E">
              <w:rPr>
                <w:rFonts w:ascii="Comic Sans MS" w:hAnsi="Comic Sans MS"/>
                <w:szCs w:val="24"/>
              </w:rPr>
              <w:t>Hayleigh</w:t>
            </w:r>
            <w:r w:rsidR="00752E38" w:rsidRPr="00C9120E">
              <w:rPr>
                <w:rFonts w:ascii="Comic Sans MS" w:hAnsi="Comic Sans MS"/>
                <w:szCs w:val="24"/>
              </w:rPr>
              <w:t xml:space="preserve"> </w:t>
            </w:r>
          </w:p>
          <w:p w14:paraId="3BE6F5AE" w14:textId="3C7F8981" w:rsidR="00752E38" w:rsidRPr="00C9120E" w:rsidRDefault="00752E38" w:rsidP="00EF591B">
            <w:pPr>
              <w:rPr>
                <w:rFonts w:ascii="Comic Sans MS" w:hAnsi="Comic Sans MS"/>
                <w:szCs w:val="24"/>
              </w:rPr>
            </w:pPr>
            <w:r w:rsidRPr="00C9120E">
              <w:rPr>
                <w:rFonts w:ascii="Comic Sans MS" w:hAnsi="Comic Sans MS"/>
                <w:szCs w:val="24"/>
              </w:rPr>
              <w:t xml:space="preserve">All staff involved </w:t>
            </w:r>
          </w:p>
          <w:p w14:paraId="39930705" w14:textId="77777777" w:rsidR="000B3557" w:rsidRPr="00C9120E" w:rsidRDefault="000B3557" w:rsidP="00EF591B">
            <w:pPr>
              <w:rPr>
                <w:rFonts w:ascii="Comic Sans MS" w:hAnsi="Comic Sans MS"/>
                <w:szCs w:val="24"/>
              </w:rPr>
            </w:pPr>
          </w:p>
          <w:p w14:paraId="099D4044" w14:textId="479693EB" w:rsidR="003D29D2" w:rsidRPr="00C9120E" w:rsidRDefault="003D29D2" w:rsidP="00EC7722">
            <w:pPr>
              <w:rPr>
                <w:rFonts w:ascii="Comic Sans MS" w:hAnsi="Comic Sans MS"/>
                <w:szCs w:val="24"/>
              </w:rPr>
            </w:pPr>
          </w:p>
        </w:tc>
        <w:tc>
          <w:tcPr>
            <w:tcW w:w="955" w:type="dxa"/>
            <w:vAlign w:val="center"/>
          </w:tcPr>
          <w:p w14:paraId="34E10B27" w14:textId="77777777" w:rsidR="00C9120E" w:rsidRDefault="00C9120E" w:rsidP="000F010F">
            <w:pPr>
              <w:rPr>
                <w:rFonts w:ascii="Comic Sans MS" w:hAnsi="Comic Sans MS" w:cs="Arial"/>
                <w:szCs w:val="24"/>
              </w:rPr>
            </w:pPr>
          </w:p>
          <w:p w14:paraId="150357B0" w14:textId="77777777" w:rsidR="00C9120E" w:rsidRDefault="00C9120E" w:rsidP="000F010F">
            <w:pPr>
              <w:rPr>
                <w:rFonts w:ascii="Comic Sans MS" w:hAnsi="Comic Sans MS" w:cs="Arial"/>
                <w:szCs w:val="24"/>
              </w:rPr>
            </w:pPr>
          </w:p>
          <w:p w14:paraId="26177D61" w14:textId="77777777" w:rsidR="00C9120E" w:rsidRDefault="00C9120E" w:rsidP="000F010F">
            <w:pPr>
              <w:rPr>
                <w:rFonts w:ascii="Comic Sans MS" w:hAnsi="Comic Sans MS" w:cs="Arial"/>
                <w:szCs w:val="24"/>
              </w:rPr>
            </w:pPr>
          </w:p>
          <w:p w14:paraId="4579F855" w14:textId="3C47B5D5" w:rsidR="00E16517" w:rsidRPr="00C9120E" w:rsidRDefault="003F5D20" w:rsidP="000F010F">
            <w:pPr>
              <w:rPr>
                <w:rFonts w:ascii="Comic Sans MS" w:hAnsi="Comic Sans MS" w:cs="Arial"/>
                <w:szCs w:val="24"/>
              </w:rPr>
            </w:pPr>
            <w:r w:rsidRPr="00C9120E">
              <w:rPr>
                <w:rFonts w:ascii="Comic Sans MS" w:hAnsi="Comic Sans MS" w:cs="Arial"/>
                <w:szCs w:val="24"/>
              </w:rPr>
              <w:t>August 2026</w:t>
            </w:r>
          </w:p>
          <w:p w14:paraId="7338B29D" w14:textId="64ACEA3F" w:rsidR="00E16517" w:rsidRPr="00C9120E" w:rsidRDefault="00E16517" w:rsidP="000F010F">
            <w:pPr>
              <w:rPr>
                <w:rFonts w:ascii="Comic Sans MS" w:hAnsi="Comic Sans MS" w:cs="Arial"/>
                <w:szCs w:val="24"/>
              </w:rPr>
            </w:pPr>
          </w:p>
          <w:p w14:paraId="7FE915CE" w14:textId="77777777" w:rsidR="00E16517" w:rsidRPr="00C9120E" w:rsidRDefault="00E16517" w:rsidP="000F010F">
            <w:pPr>
              <w:rPr>
                <w:rFonts w:ascii="Comic Sans MS" w:hAnsi="Comic Sans MS" w:cs="Arial"/>
                <w:szCs w:val="24"/>
              </w:rPr>
            </w:pPr>
          </w:p>
          <w:p w14:paraId="2BF66F7B" w14:textId="77777777" w:rsidR="00E16517" w:rsidRPr="00C9120E" w:rsidRDefault="00E16517" w:rsidP="000F010F">
            <w:pPr>
              <w:rPr>
                <w:rFonts w:ascii="Comic Sans MS" w:hAnsi="Comic Sans MS" w:cs="Arial"/>
                <w:szCs w:val="24"/>
              </w:rPr>
            </w:pPr>
          </w:p>
          <w:p w14:paraId="281F8E0A" w14:textId="77777777" w:rsidR="00E16517" w:rsidRPr="00C9120E" w:rsidRDefault="00E16517" w:rsidP="000F010F">
            <w:pPr>
              <w:rPr>
                <w:rFonts w:ascii="Comic Sans MS" w:hAnsi="Comic Sans MS" w:cs="Arial"/>
                <w:szCs w:val="24"/>
              </w:rPr>
            </w:pPr>
          </w:p>
          <w:p w14:paraId="5D98CCA1" w14:textId="77777777" w:rsidR="00E16517" w:rsidRPr="00C9120E" w:rsidRDefault="00E16517" w:rsidP="000F010F">
            <w:pPr>
              <w:rPr>
                <w:rFonts w:ascii="Comic Sans MS" w:hAnsi="Comic Sans MS" w:cs="Arial"/>
                <w:szCs w:val="24"/>
              </w:rPr>
            </w:pPr>
          </w:p>
          <w:p w14:paraId="02B5604C" w14:textId="0A7168D0" w:rsidR="00DA71AE" w:rsidRPr="00C9120E" w:rsidRDefault="00DA71AE" w:rsidP="000F010F">
            <w:pPr>
              <w:rPr>
                <w:rFonts w:ascii="Comic Sans MS" w:hAnsi="Comic Sans MS" w:cs="Arial"/>
                <w:szCs w:val="24"/>
              </w:rPr>
            </w:pPr>
          </w:p>
        </w:tc>
        <w:tc>
          <w:tcPr>
            <w:tcW w:w="5074" w:type="dxa"/>
            <w:vAlign w:val="center"/>
          </w:tcPr>
          <w:p w14:paraId="6C26193D" w14:textId="78DCFCE5" w:rsidR="003F5D20" w:rsidRPr="003F5D20" w:rsidRDefault="00081EAE" w:rsidP="003F5D20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 w:cs="Arial"/>
                <w:szCs w:val="24"/>
              </w:rPr>
            </w:pPr>
            <w:r>
              <w:rPr>
                <w:rFonts w:ascii="Comic Sans MS" w:hAnsi="Comic Sans MS" w:cs="Arial"/>
                <w:szCs w:val="24"/>
              </w:rPr>
              <w:t>Staff have an increased confidence</w:t>
            </w:r>
            <w:r w:rsidR="003F5D20" w:rsidRPr="003F5D20">
              <w:rPr>
                <w:rFonts w:ascii="Comic Sans MS" w:hAnsi="Comic Sans MS" w:cs="Arial"/>
                <w:szCs w:val="24"/>
              </w:rPr>
              <w:t xml:space="preserve"> </w:t>
            </w:r>
            <w:r>
              <w:rPr>
                <w:rFonts w:ascii="Comic Sans MS" w:hAnsi="Comic Sans MS" w:cs="Arial"/>
                <w:szCs w:val="24"/>
              </w:rPr>
              <w:t xml:space="preserve">and </w:t>
            </w:r>
            <w:r w:rsidR="003F5D20" w:rsidRPr="003F5D20">
              <w:rPr>
                <w:rFonts w:ascii="Comic Sans MS" w:hAnsi="Comic Sans MS" w:cs="Arial"/>
                <w:szCs w:val="24"/>
              </w:rPr>
              <w:t>can explain our curriculum rationale and describe how it influences their practice.</w:t>
            </w:r>
          </w:p>
          <w:p w14:paraId="0CA32D01" w14:textId="224BBC01" w:rsidR="003F5D20" w:rsidRPr="003F5D20" w:rsidRDefault="003F5D20" w:rsidP="003F5D20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 w:cs="Arial"/>
                <w:szCs w:val="24"/>
              </w:rPr>
            </w:pPr>
            <w:r w:rsidRPr="003F5D20">
              <w:rPr>
                <w:rFonts w:ascii="Comic Sans MS" w:hAnsi="Comic Sans MS" w:cs="Arial"/>
                <w:szCs w:val="24"/>
              </w:rPr>
              <w:t>Staff can explain what children are learning, why they are learning it and how the curriculum supports progression.</w:t>
            </w:r>
          </w:p>
          <w:p w14:paraId="6B022BF1" w14:textId="60CA37B2" w:rsidR="003F5D20" w:rsidRPr="003F5D20" w:rsidRDefault="003F5D20" w:rsidP="003F5D20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 w:cs="Arial"/>
                <w:szCs w:val="24"/>
              </w:rPr>
            </w:pPr>
            <w:r w:rsidRPr="003F5D20">
              <w:rPr>
                <w:rFonts w:ascii="Comic Sans MS" w:hAnsi="Comic Sans MS" w:cs="Arial"/>
                <w:szCs w:val="24"/>
              </w:rPr>
              <w:t>Children's interests, experiences and developmental needs are clearly reflected in the curriculum.</w:t>
            </w:r>
          </w:p>
          <w:p w14:paraId="4D5CBFAD" w14:textId="03B08BDF" w:rsidR="003F5D20" w:rsidRPr="003F5D20" w:rsidRDefault="003F5D20" w:rsidP="003F5D20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 w:cs="Arial"/>
                <w:szCs w:val="24"/>
              </w:rPr>
            </w:pPr>
            <w:r w:rsidRPr="003F5D20">
              <w:rPr>
                <w:rFonts w:ascii="Comic Sans MS" w:hAnsi="Comic Sans MS" w:cs="Arial"/>
                <w:szCs w:val="24"/>
              </w:rPr>
              <w:t>Observations and assessment information are used to inform curriculum planning.</w:t>
            </w:r>
          </w:p>
          <w:p w14:paraId="7A3224E3" w14:textId="29EC562D" w:rsidR="003F5D20" w:rsidRPr="003F5D20" w:rsidRDefault="003F5D20" w:rsidP="003F5D20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 w:cs="Arial"/>
                <w:szCs w:val="24"/>
              </w:rPr>
            </w:pPr>
            <w:r w:rsidRPr="003F5D20">
              <w:rPr>
                <w:rFonts w:ascii="Comic Sans MS" w:hAnsi="Comic Sans MS" w:cs="Arial"/>
                <w:szCs w:val="24"/>
              </w:rPr>
              <w:t>Children experience a broad, balanced and engaging curriculum both indoors and outdoors.</w:t>
            </w:r>
          </w:p>
          <w:p w14:paraId="70BE1EE2" w14:textId="493CF5C3" w:rsidR="003F5D20" w:rsidRPr="003F5D20" w:rsidRDefault="003F5D20" w:rsidP="003F5D20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 w:cs="Arial"/>
                <w:szCs w:val="24"/>
              </w:rPr>
            </w:pPr>
            <w:r w:rsidRPr="003F5D20">
              <w:rPr>
                <w:rFonts w:ascii="Comic Sans MS" w:hAnsi="Comic Sans MS" w:cs="Arial"/>
                <w:szCs w:val="24"/>
              </w:rPr>
              <w:t>Children have opportunities to develop skills, knowledge, independence and confidence through meaningful play and learning.</w:t>
            </w:r>
          </w:p>
          <w:p w14:paraId="48B3BF35" w14:textId="02AFFF8B" w:rsidR="003F5D20" w:rsidRPr="003F5D20" w:rsidRDefault="003F5D20" w:rsidP="003F5D20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 w:cs="Arial"/>
                <w:szCs w:val="24"/>
              </w:rPr>
            </w:pPr>
            <w:r w:rsidRPr="003F5D20">
              <w:rPr>
                <w:rFonts w:ascii="Comic Sans MS" w:hAnsi="Comic Sans MS" w:cs="Arial"/>
                <w:szCs w:val="24"/>
              </w:rPr>
              <w:t>Monitoring demonstrates consistency in curriculum delivery across rooms and practitioners.</w:t>
            </w:r>
          </w:p>
          <w:p w14:paraId="5468036C" w14:textId="797EA016" w:rsidR="003F5D20" w:rsidRPr="003F5D20" w:rsidRDefault="003F5D20" w:rsidP="003F5D20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 w:cs="Arial"/>
                <w:szCs w:val="24"/>
              </w:rPr>
            </w:pPr>
            <w:r w:rsidRPr="003F5D20">
              <w:rPr>
                <w:rFonts w:ascii="Comic Sans MS" w:hAnsi="Comic Sans MS" w:cs="Arial"/>
                <w:szCs w:val="24"/>
              </w:rPr>
              <w:lastRenderedPageBreak/>
              <w:t>Feedback from children and families demonstrates that their interests and experiences are valued.</w:t>
            </w:r>
          </w:p>
          <w:p w14:paraId="4B714425" w14:textId="4D7E376F" w:rsidR="00E5140D" w:rsidRPr="003F5D20" w:rsidRDefault="003F5D20" w:rsidP="003F5D20">
            <w:pPr>
              <w:pStyle w:val="ListParagraph"/>
              <w:numPr>
                <w:ilvl w:val="0"/>
                <w:numId w:val="17"/>
              </w:numPr>
              <w:rPr>
                <w:rFonts w:cs="Arial"/>
                <w:sz w:val="20"/>
                <w:szCs w:val="20"/>
              </w:rPr>
            </w:pPr>
            <w:r w:rsidRPr="003F5D20">
              <w:rPr>
                <w:rFonts w:ascii="Comic Sans MS" w:hAnsi="Comic Sans MS" w:cs="Arial"/>
                <w:szCs w:val="24"/>
              </w:rPr>
              <w:t>Evidence shows that the curriculum is contributing positively to children's learning, development, wellbeing and progress.</w:t>
            </w:r>
          </w:p>
        </w:tc>
      </w:tr>
    </w:tbl>
    <w:p w14:paraId="5889FA73" w14:textId="42C12E92" w:rsidR="00253F17" w:rsidRDefault="00253F17" w:rsidP="00CF74B9">
      <w:pPr>
        <w:rPr>
          <w:rFonts w:cs="Arial"/>
          <w:sz w:val="22"/>
        </w:rPr>
      </w:pPr>
    </w:p>
    <w:sectPr w:rsidR="00253F17" w:rsidSect="007015EA">
      <w:type w:val="nextColumn"/>
      <w:pgSz w:w="16834" w:h="11909" w:orient="landscape" w:code="9"/>
      <w:pgMar w:top="1" w:right="1138" w:bottom="426" w:left="113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894FA" w14:textId="77777777" w:rsidR="002777B6" w:rsidRDefault="002777B6" w:rsidP="00455B45">
      <w:r>
        <w:separator/>
      </w:r>
    </w:p>
  </w:endnote>
  <w:endnote w:type="continuationSeparator" w:id="0">
    <w:p w14:paraId="6927EFCA" w14:textId="77777777" w:rsidR="002777B6" w:rsidRDefault="002777B6" w:rsidP="00455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,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E28F0" w14:textId="77777777" w:rsidR="002777B6" w:rsidRDefault="002777B6" w:rsidP="00455B45">
      <w:r>
        <w:separator/>
      </w:r>
    </w:p>
  </w:footnote>
  <w:footnote w:type="continuationSeparator" w:id="0">
    <w:p w14:paraId="346A9BF0" w14:textId="77777777" w:rsidR="002777B6" w:rsidRDefault="002777B6" w:rsidP="00455B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A3887"/>
    <w:multiLevelType w:val="multilevel"/>
    <w:tmpl w:val="A67097CA"/>
    <w:lvl w:ilvl="0">
      <w:start w:val="1"/>
      <w:numFmt w:val="bullet"/>
      <w:lvlText w:val=""/>
      <w:lvlJc w:val="left"/>
      <w:pPr>
        <w:tabs>
          <w:tab w:val="num" w:pos="991"/>
        </w:tabs>
        <w:ind w:left="99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11"/>
        </w:tabs>
        <w:ind w:left="171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31"/>
        </w:tabs>
        <w:ind w:left="243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51"/>
        </w:tabs>
        <w:ind w:left="315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71"/>
        </w:tabs>
        <w:ind w:left="387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91"/>
        </w:tabs>
        <w:ind w:left="459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11"/>
        </w:tabs>
        <w:ind w:left="531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31"/>
        </w:tabs>
        <w:ind w:left="603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51"/>
        </w:tabs>
        <w:ind w:left="6751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800ED"/>
    <w:multiLevelType w:val="hybridMultilevel"/>
    <w:tmpl w:val="68F60F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94E3F"/>
    <w:multiLevelType w:val="hybridMultilevel"/>
    <w:tmpl w:val="2982C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16B6B"/>
    <w:multiLevelType w:val="multilevel"/>
    <w:tmpl w:val="84FE729A"/>
    <w:lvl w:ilvl="0">
      <w:start w:val="1"/>
      <w:numFmt w:val="bullet"/>
      <w:lvlText w:val=""/>
      <w:lvlJc w:val="left"/>
      <w:pPr>
        <w:tabs>
          <w:tab w:val="num" w:pos="3053"/>
        </w:tabs>
        <w:ind w:left="30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773"/>
        </w:tabs>
        <w:ind w:left="377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493"/>
        </w:tabs>
        <w:ind w:left="449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213"/>
        </w:tabs>
        <w:ind w:left="521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933"/>
        </w:tabs>
        <w:ind w:left="593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653"/>
        </w:tabs>
        <w:ind w:left="665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373"/>
        </w:tabs>
        <w:ind w:left="737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093"/>
        </w:tabs>
        <w:ind w:left="809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813"/>
        </w:tabs>
        <w:ind w:left="8813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494593"/>
    <w:multiLevelType w:val="hybridMultilevel"/>
    <w:tmpl w:val="9C84F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863F3"/>
    <w:multiLevelType w:val="multilevel"/>
    <w:tmpl w:val="5BF08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F01E49"/>
    <w:multiLevelType w:val="hybridMultilevel"/>
    <w:tmpl w:val="F9445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30B02"/>
    <w:multiLevelType w:val="multilevel"/>
    <w:tmpl w:val="FA7E4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954C3E"/>
    <w:multiLevelType w:val="multilevel"/>
    <w:tmpl w:val="5C2ED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205244"/>
    <w:multiLevelType w:val="hybridMultilevel"/>
    <w:tmpl w:val="7324A3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73024C"/>
    <w:multiLevelType w:val="multilevel"/>
    <w:tmpl w:val="B994D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6C4451"/>
    <w:multiLevelType w:val="multilevel"/>
    <w:tmpl w:val="15361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3D00FC"/>
    <w:multiLevelType w:val="multilevel"/>
    <w:tmpl w:val="D30E6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5D2E52"/>
    <w:multiLevelType w:val="hybridMultilevel"/>
    <w:tmpl w:val="7F74E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BA575B"/>
    <w:multiLevelType w:val="multilevel"/>
    <w:tmpl w:val="CBC03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6A5008"/>
    <w:multiLevelType w:val="multilevel"/>
    <w:tmpl w:val="CBC03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2B66A8"/>
    <w:multiLevelType w:val="hybridMultilevel"/>
    <w:tmpl w:val="05200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6F5C1F"/>
    <w:multiLevelType w:val="hybridMultilevel"/>
    <w:tmpl w:val="A35C7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CF531E"/>
    <w:multiLevelType w:val="multilevel"/>
    <w:tmpl w:val="DA2EB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9821947">
    <w:abstractNumId w:val="9"/>
  </w:num>
  <w:num w:numId="2" w16cid:durableId="821626388">
    <w:abstractNumId w:val="14"/>
  </w:num>
  <w:num w:numId="3" w16cid:durableId="2008709685">
    <w:abstractNumId w:val="3"/>
  </w:num>
  <w:num w:numId="4" w16cid:durableId="725570244">
    <w:abstractNumId w:val="15"/>
  </w:num>
  <w:num w:numId="5" w16cid:durableId="1165315614">
    <w:abstractNumId w:val="7"/>
  </w:num>
  <w:num w:numId="6" w16cid:durableId="1677731384">
    <w:abstractNumId w:val="16"/>
  </w:num>
  <w:num w:numId="7" w16cid:durableId="1614165628">
    <w:abstractNumId w:val="12"/>
  </w:num>
  <w:num w:numId="8" w16cid:durableId="1781682100">
    <w:abstractNumId w:val="18"/>
  </w:num>
  <w:num w:numId="9" w16cid:durableId="296451822">
    <w:abstractNumId w:val="5"/>
  </w:num>
  <w:num w:numId="10" w16cid:durableId="1057170040">
    <w:abstractNumId w:val="8"/>
  </w:num>
  <w:num w:numId="11" w16cid:durableId="1575385323">
    <w:abstractNumId w:val="6"/>
  </w:num>
  <w:num w:numId="12" w16cid:durableId="722338547">
    <w:abstractNumId w:val="11"/>
  </w:num>
  <w:num w:numId="13" w16cid:durableId="1331173256">
    <w:abstractNumId w:val="10"/>
  </w:num>
  <w:num w:numId="14" w16cid:durableId="1170288577">
    <w:abstractNumId w:val="0"/>
  </w:num>
  <w:num w:numId="15" w16cid:durableId="325595906">
    <w:abstractNumId w:val="4"/>
  </w:num>
  <w:num w:numId="16" w16cid:durableId="1998608629">
    <w:abstractNumId w:val="2"/>
  </w:num>
  <w:num w:numId="17" w16cid:durableId="1903057331">
    <w:abstractNumId w:val="1"/>
  </w:num>
  <w:num w:numId="18" w16cid:durableId="1406491843">
    <w:abstractNumId w:val="13"/>
  </w:num>
  <w:num w:numId="19" w16cid:durableId="1523281806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7AA"/>
    <w:rsid w:val="0000348C"/>
    <w:rsid w:val="00004DF6"/>
    <w:rsid w:val="00015BF7"/>
    <w:rsid w:val="00016FE7"/>
    <w:rsid w:val="000200D0"/>
    <w:rsid w:val="00031D63"/>
    <w:rsid w:val="00036A35"/>
    <w:rsid w:val="00043479"/>
    <w:rsid w:val="0005115E"/>
    <w:rsid w:val="00053137"/>
    <w:rsid w:val="00055BFB"/>
    <w:rsid w:val="00057CFD"/>
    <w:rsid w:val="000642DB"/>
    <w:rsid w:val="000649CA"/>
    <w:rsid w:val="00074BB4"/>
    <w:rsid w:val="000817A4"/>
    <w:rsid w:val="00081EAE"/>
    <w:rsid w:val="00082869"/>
    <w:rsid w:val="00082E6B"/>
    <w:rsid w:val="0008453C"/>
    <w:rsid w:val="00090F9D"/>
    <w:rsid w:val="00093E6C"/>
    <w:rsid w:val="000A5345"/>
    <w:rsid w:val="000B0800"/>
    <w:rsid w:val="000B3557"/>
    <w:rsid w:val="000B5E4B"/>
    <w:rsid w:val="000C3809"/>
    <w:rsid w:val="000C51F6"/>
    <w:rsid w:val="000D272B"/>
    <w:rsid w:val="000E1A47"/>
    <w:rsid w:val="000E2D02"/>
    <w:rsid w:val="000E5129"/>
    <w:rsid w:val="000E6376"/>
    <w:rsid w:val="000E7DEE"/>
    <w:rsid w:val="000F010F"/>
    <w:rsid w:val="000F2942"/>
    <w:rsid w:val="000F3527"/>
    <w:rsid w:val="000F4274"/>
    <w:rsid w:val="000F478F"/>
    <w:rsid w:val="000F4C6B"/>
    <w:rsid w:val="000F6356"/>
    <w:rsid w:val="000F67B2"/>
    <w:rsid w:val="00100CF4"/>
    <w:rsid w:val="00111E48"/>
    <w:rsid w:val="00113AEC"/>
    <w:rsid w:val="00114F5C"/>
    <w:rsid w:val="00120FC4"/>
    <w:rsid w:val="00125BF8"/>
    <w:rsid w:val="00137758"/>
    <w:rsid w:val="00137DBF"/>
    <w:rsid w:val="00142C52"/>
    <w:rsid w:val="00142F76"/>
    <w:rsid w:val="001440B2"/>
    <w:rsid w:val="00152670"/>
    <w:rsid w:val="00154982"/>
    <w:rsid w:val="00161F01"/>
    <w:rsid w:val="001626A4"/>
    <w:rsid w:val="00166B79"/>
    <w:rsid w:val="00167A7B"/>
    <w:rsid w:val="001824D0"/>
    <w:rsid w:val="0018508B"/>
    <w:rsid w:val="0019323C"/>
    <w:rsid w:val="001A2F6E"/>
    <w:rsid w:val="001B559F"/>
    <w:rsid w:val="001B6E9A"/>
    <w:rsid w:val="001C5492"/>
    <w:rsid w:val="001D51DC"/>
    <w:rsid w:val="001E173A"/>
    <w:rsid w:val="001E409C"/>
    <w:rsid w:val="001E4617"/>
    <w:rsid w:val="001E6F3B"/>
    <w:rsid w:val="001E76F4"/>
    <w:rsid w:val="001E78E2"/>
    <w:rsid w:val="001F3446"/>
    <w:rsid w:val="002011F8"/>
    <w:rsid w:val="002032B9"/>
    <w:rsid w:val="00205355"/>
    <w:rsid w:val="002058C8"/>
    <w:rsid w:val="002073A4"/>
    <w:rsid w:val="0021028E"/>
    <w:rsid w:val="00211FA1"/>
    <w:rsid w:val="00214976"/>
    <w:rsid w:val="00214EC3"/>
    <w:rsid w:val="00216892"/>
    <w:rsid w:val="002221B0"/>
    <w:rsid w:val="00222F43"/>
    <w:rsid w:val="002230FB"/>
    <w:rsid w:val="00231D7E"/>
    <w:rsid w:val="002352D6"/>
    <w:rsid w:val="002357C8"/>
    <w:rsid w:val="00241BE8"/>
    <w:rsid w:val="00244862"/>
    <w:rsid w:val="0024671F"/>
    <w:rsid w:val="00252CE3"/>
    <w:rsid w:val="00253F17"/>
    <w:rsid w:val="00255B95"/>
    <w:rsid w:val="0025695B"/>
    <w:rsid w:val="002612F4"/>
    <w:rsid w:val="00263B2A"/>
    <w:rsid w:val="0026679F"/>
    <w:rsid w:val="00270C58"/>
    <w:rsid w:val="00277691"/>
    <w:rsid w:val="002777B6"/>
    <w:rsid w:val="00277E48"/>
    <w:rsid w:val="002835EF"/>
    <w:rsid w:val="002873FA"/>
    <w:rsid w:val="00296D22"/>
    <w:rsid w:val="002A1BF0"/>
    <w:rsid w:val="002A63D6"/>
    <w:rsid w:val="002C3FCD"/>
    <w:rsid w:val="002D2720"/>
    <w:rsid w:val="002D40AD"/>
    <w:rsid w:val="002D42B5"/>
    <w:rsid w:val="002E0A81"/>
    <w:rsid w:val="002E691B"/>
    <w:rsid w:val="002F0108"/>
    <w:rsid w:val="002F0814"/>
    <w:rsid w:val="002F09F3"/>
    <w:rsid w:val="002F57FF"/>
    <w:rsid w:val="00300789"/>
    <w:rsid w:val="0030454C"/>
    <w:rsid w:val="00320660"/>
    <w:rsid w:val="00321516"/>
    <w:rsid w:val="00331034"/>
    <w:rsid w:val="00333515"/>
    <w:rsid w:val="00333C9E"/>
    <w:rsid w:val="0033403E"/>
    <w:rsid w:val="00351EB5"/>
    <w:rsid w:val="00355CC7"/>
    <w:rsid w:val="00357182"/>
    <w:rsid w:val="00360AE9"/>
    <w:rsid w:val="0036441D"/>
    <w:rsid w:val="00365B09"/>
    <w:rsid w:val="00367BE4"/>
    <w:rsid w:val="00375F04"/>
    <w:rsid w:val="00384526"/>
    <w:rsid w:val="00386006"/>
    <w:rsid w:val="00386E45"/>
    <w:rsid w:val="00386ECD"/>
    <w:rsid w:val="00396E1E"/>
    <w:rsid w:val="003A17F7"/>
    <w:rsid w:val="003B20E2"/>
    <w:rsid w:val="003B2331"/>
    <w:rsid w:val="003B3549"/>
    <w:rsid w:val="003B4EFD"/>
    <w:rsid w:val="003B6BA8"/>
    <w:rsid w:val="003C102E"/>
    <w:rsid w:val="003C13D3"/>
    <w:rsid w:val="003C782D"/>
    <w:rsid w:val="003D1EB3"/>
    <w:rsid w:val="003D29D2"/>
    <w:rsid w:val="003D6933"/>
    <w:rsid w:val="003E4568"/>
    <w:rsid w:val="003E4888"/>
    <w:rsid w:val="003F3688"/>
    <w:rsid w:val="003F5D20"/>
    <w:rsid w:val="003F736A"/>
    <w:rsid w:val="003F74F9"/>
    <w:rsid w:val="00404693"/>
    <w:rsid w:val="00404BEE"/>
    <w:rsid w:val="00420A8A"/>
    <w:rsid w:val="00425943"/>
    <w:rsid w:val="00425D8F"/>
    <w:rsid w:val="00432E59"/>
    <w:rsid w:val="00435C93"/>
    <w:rsid w:val="00441AE1"/>
    <w:rsid w:val="0045063B"/>
    <w:rsid w:val="00451B39"/>
    <w:rsid w:val="00452725"/>
    <w:rsid w:val="00455B45"/>
    <w:rsid w:val="004562ED"/>
    <w:rsid w:val="00457720"/>
    <w:rsid w:val="004614CD"/>
    <w:rsid w:val="0046235C"/>
    <w:rsid w:val="00462A3F"/>
    <w:rsid w:val="00463258"/>
    <w:rsid w:val="0046352D"/>
    <w:rsid w:val="004647B4"/>
    <w:rsid w:val="004737C4"/>
    <w:rsid w:val="00475DDA"/>
    <w:rsid w:val="00480BE4"/>
    <w:rsid w:val="00484357"/>
    <w:rsid w:val="00487B8D"/>
    <w:rsid w:val="00495C88"/>
    <w:rsid w:val="004A126E"/>
    <w:rsid w:val="004A3D28"/>
    <w:rsid w:val="004A61C1"/>
    <w:rsid w:val="004A7C80"/>
    <w:rsid w:val="004B40E2"/>
    <w:rsid w:val="004B450C"/>
    <w:rsid w:val="004B65ED"/>
    <w:rsid w:val="004C10CC"/>
    <w:rsid w:val="004C3A43"/>
    <w:rsid w:val="004C6600"/>
    <w:rsid w:val="004D0A49"/>
    <w:rsid w:val="004D132C"/>
    <w:rsid w:val="004D315E"/>
    <w:rsid w:val="004E2CC5"/>
    <w:rsid w:val="004E3BC6"/>
    <w:rsid w:val="004F36A6"/>
    <w:rsid w:val="004F3FAC"/>
    <w:rsid w:val="004F5127"/>
    <w:rsid w:val="004F52CD"/>
    <w:rsid w:val="004F656C"/>
    <w:rsid w:val="004F67E5"/>
    <w:rsid w:val="00511387"/>
    <w:rsid w:val="0051191E"/>
    <w:rsid w:val="0052359C"/>
    <w:rsid w:val="0052392E"/>
    <w:rsid w:val="00525DD5"/>
    <w:rsid w:val="00530BA1"/>
    <w:rsid w:val="00530FE2"/>
    <w:rsid w:val="00535916"/>
    <w:rsid w:val="005378CD"/>
    <w:rsid w:val="00537F55"/>
    <w:rsid w:val="00541E32"/>
    <w:rsid w:val="00543A62"/>
    <w:rsid w:val="00547944"/>
    <w:rsid w:val="00557BEE"/>
    <w:rsid w:val="00561C5B"/>
    <w:rsid w:val="00573797"/>
    <w:rsid w:val="00575858"/>
    <w:rsid w:val="005764C3"/>
    <w:rsid w:val="005823AB"/>
    <w:rsid w:val="00584D92"/>
    <w:rsid w:val="00593645"/>
    <w:rsid w:val="00595B88"/>
    <w:rsid w:val="005B25AD"/>
    <w:rsid w:val="005B2A4D"/>
    <w:rsid w:val="005B6637"/>
    <w:rsid w:val="005C1FA2"/>
    <w:rsid w:val="005C2885"/>
    <w:rsid w:val="005D2B77"/>
    <w:rsid w:val="005D2DEE"/>
    <w:rsid w:val="005D5EBB"/>
    <w:rsid w:val="005E1C50"/>
    <w:rsid w:val="005F2EE0"/>
    <w:rsid w:val="006104DD"/>
    <w:rsid w:val="0061247B"/>
    <w:rsid w:val="00612C27"/>
    <w:rsid w:val="0062118B"/>
    <w:rsid w:val="00623D1C"/>
    <w:rsid w:val="00627417"/>
    <w:rsid w:val="0063550D"/>
    <w:rsid w:val="0063563F"/>
    <w:rsid w:val="00637B03"/>
    <w:rsid w:val="00640CAA"/>
    <w:rsid w:val="006502EC"/>
    <w:rsid w:val="00650DF0"/>
    <w:rsid w:val="00651C8E"/>
    <w:rsid w:val="0065308B"/>
    <w:rsid w:val="00657E81"/>
    <w:rsid w:val="00664CA3"/>
    <w:rsid w:val="006666A8"/>
    <w:rsid w:val="00687C06"/>
    <w:rsid w:val="006901B4"/>
    <w:rsid w:val="00691449"/>
    <w:rsid w:val="006A0F90"/>
    <w:rsid w:val="006A2C4D"/>
    <w:rsid w:val="006A2DE3"/>
    <w:rsid w:val="006B51C0"/>
    <w:rsid w:val="006B717F"/>
    <w:rsid w:val="006B79B7"/>
    <w:rsid w:val="006C07DD"/>
    <w:rsid w:val="006D0480"/>
    <w:rsid w:val="006D0D05"/>
    <w:rsid w:val="006D3CF0"/>
    <w:rsid w:val="006E0698"/>
    <w:rsid w:val="006E244C"/>
    <w:rsid w:val="006E3063"/>
    <w:rsid w:val="006E41DF"/>
    <w:rsid w:val="006E597B"/>
    <w:rsid w:val="006F7F49"/>
    <w:rsid w:val="00700881"/>
    <w:rsid w:val="007015EA"/>
    <w:rsid w:val="00702D37"/>
    <w:rsid w:val="007053CD"/>
    <w:rsid w:val="0071052B"/>
    <w:rsid w:val="00720CEC"/>
    <w:rsid w:val="007223C4"/>
    <w:rsid w:val="00722E1E"/>
    <w:rsid w:val="00726F25"/>
    <w:rsid w:val="00731AB7"/>
    <w:rsid w:val="00734B5B"/>
    <w:rsid w:val="007351A4"/>
    <w:rsid w:val="00735F18"/>
    <w:rsid w:val="007401DE"/>
    <w:rsid w:val="007438FC"/>
    <w:rsid w:val="007455D5"/>
    <w:rsid w:val="00750AF5"/>
    <w:rsid w:val="00752E38"/>
    <w:rsid w:val="007549D5"/>
    <w:rsid w:val="00755DA0"/>
    <w:rsid w:val="0076048D"/>
    <w:rsid w:val="00770B23"/>
    <w:rsid w:val="00783751"/>
    <w:rsid w:val="00784888"/>
    <w:rsid w:val="00784ABA"/>
    <w:rsid w:val="00785A23"/>
    <w:rsid w:val="00790284"/>
    <w:rsid w:val="007914E9"/>
    <w:rsid w:val="00793505"/>
    <w:rsid w:val="00793A8F"/>
    <w:rsid w:val="00796FA9"/>
    <w:rsid w:val="0079736C"/>
    <w:rsid w:val="007A2D8B"/>
    <w:rsid w:val="007B6274"/>
    <w:rsid w:val="007C7764"/>
    <w:rsid w:val="007D0290"/>
    <w:rsid w:val="007D4D70"/>
    <w:rsid w:val="007D53FA"/>
    <w:rsid w:val="007E15F7"/>
    <w:rsid w:val="007E1F4A"/>
    <w:rsid w:val="007F4687"/>
    <w:rsid w:val="007F5190"/>
    <w:rsid w:val="007F5A0E"/>
    <w:rsid w:val="007F60AC"/>
    <w:rsid w:val="007F65EB"/>
    <w:rsid w:val="00803D32"/>
    <w:rsid w:val="008061C1"/>
    <w:rsid w:val="00814DB3"/>
    <w:rsid w:val="00814E98"/>
    <w:rsid w:val="00816573"/>
    <w:rsid w:val="00825DC5"/>
    <w:rsid w:val="00827817"/>
    <w:rsid w:val="00833EA8"/>
    <w:rsid w:val="00834702"/>
    <w:rsid w:val="00843B87"/>
    <w:rsid w:val="008444E5"/>
    <w:rsid w:val="0084518D"/>
    <w:rsid w:val="00850C74"/>
    <w:rsid w:val="008537C5"/>
    <w:rsid w:val="00861AA0"/>
    <w:rsid w:val="00863491"/>
    <w:rsid w:val="00863860"/>
    <w:rsid w:val="00865D41"/>
    <w:rsid w:val="008745F2"/>
    <w:rsid w:val="00881A97"/>
    <w:rsid w:val="00882E71"/>
    <w:rsid w:val="00882FE4"/>
    <w:rsid w:val="00884C25"/>
    <w:rsid w:val="00885115"/>
    <w:rsid w:val="0088735C"/>
    <w:rsid w:val="00892477"/>
    <w:rsid w:val="00892B44"/>
    <w:rsid w:val="00893B2D"/>
    <w:rsid w:val="00894339"/>
    <w:rsid w:val="00896645"/>
    <w:rsid w:val="00896F82"/>
    <w:rsid w:val="00897938"/>
    <w:rsid w:val="00897B63"/>
    <w:rsid w:val="008A3CB8"/>
    <w:rsid w:val="008A427B"/>
    <w:rsid w:val="008A4515"/>
    <w:rsid w:val="008A73C6"/>
    <w:rsid w:val="008B1CD9"/>
    <w:rsid w:val="008B39F0"/>
    <w:rsid w:val="008B60ED"/>
    <w:rsid w:val="008C1976"/>
    <w:rsid w:val="008C1D7F"/>
    <w:rsid w:val="008C66D2"/>
    <w:rsid w:val="008C6863"/>
    <w:rsid w:val="008C7606"/>
    <w:rsid w:val="008C767C"/>
    <w:rsid w:val="008D4B16"/>
    <w:rsid w:val="008F428F"/>
    <w:rsid w:val="008F6C82"/>
    <w:rsid w:val="0090316C"/>
    <w:rsid w:val="0090448D"/>
    <w:rsid w:val="00910202"/>
    <w:rsid w:val="00911F99"/>
    <w:rsid w:val="00917F85"/>
    <w:rsid w:val="00921F5B"/>
    <w:rsid w:val="009232AA"/>
    <w:rsid w:val="00931FF4"/>
    <w:rsid w:val="00933E63"/>
    <w:rsid w:val="009346C0"/>
    <w:rsid w:val="00944BD8"/>
    <w:rsid w:val="0094685F"/>
    <w:rsid w:val="009509A9"/>
    <w:rsid w:val="00951704"/>
    <w:rsid w:val="00957CDC"/>
    <w:rsid w:val="00962130"/>
    <w:rsid w:val="009655E9"/>
    <w:rsid w:val="009712EE"/>
    <w:rsid w:val="0098161A"/>
    <w:rsid w:val="009867CD"/>
    <w:rsid w:val="00990183"/>
    <w:rsid w:val="009A3FD7"/>
    <w:rsid w:val="009B241F"/>
    <w:rsid w:val="009B26EF"/>
    <w:rsid w:val="009B2FC2"/>
    <w:rsid w:val="009B66B4"/>
    <w:rsid w:val="009C17CC"/>
    <w:rsid w:val="009C34D2"/>
    <w:rsid w:val="009C6215"/>
    <w:rsid w:val="009C6A10"/>
    <w:rsid w:val="009D4A7A"/>
    <w:rsid w:val="009D5287"/>
    <w:rsid w:val="009D6555"/>
    <w:rsid w:val="009D7A68"/>
    <w:rsid w:val="009D7C2A"/>
    <w:rsid w:val="009E60BF"/>
    <w:rsid w:val="009F5F73"/>
    <w:rsid w:val="009F6B2D"/>
    <w:rsid w:val="00A00414"/>
    <w:rsid w:val="00A10D44"/>
    <w:rsid w:val="00A11740"/>
    <w:rsid w:val="00A30920"/>
    <w:rsid w:val="00A32A96"/>
    <w:rsid w:val="00A34BD2"/>
    <w:rsid w:val="00A45480"/>
    <w:rsid w:val="00A51908"/>
    <w:rsid w:val="00A5232D"/>
    <w:rsid w:val="00A53A85"/>
    <w:rsid w:val="00A55849"/>
    <w:rsid w:val="00A562B5"/>
    <w:rsid w:val="00A57987"/>
    <w:rsid w:val="00A64B9F"/>
    <w:rsid w:val="00A64F43"/>
    <w:rsid w:val="00A668E0"/>
    <w:rsid w:val="00A66A27"/>
    <w:rsid w:val="00A66AAE"/>
    <w:rsid w:val="00A70482"/>
    <w:rsid w:val="00A7144A"/>
    <w:rsid w:val="00A7762F"/>
    <w:rsid w:val="00A7795E"/>
    <w:rsid w:val="00A83ECC"/>
    <w:rsid w:val="00A924B1"/>
    <w:rsid w:val="00A92ABB"/>
    <w:rsid w:val="00A93873"/>
    <w:rsid w:val="00A9480D"/>
    <w:rsid w:val="00A954BC"/>
    <w:rsid w:val="00A9651F"/>
    <w:rsid w:val="00A96DBF"/>
    <w:rsid w:val="00AA1E2F"/>
    <w:rsid w:val="00AA5850"/>
    <w:rsid w:val="00AB1010"/>
    <w:rsid w:val="00AB1094"/>
    <w:rsid w:val="00AB17CC"/>
    <w:rsid w:val="00AB227E"/>
    <w:rsid w:val="00AB30DA"/>
    <w:rsid w:val="00AB5A6E"/>
    <w:rsid w:val="00AD2198"/>
    <w:rsid w:val="00AD58CE"/>
    <w:rsid w:val="00AE1B10"/>
    <w:rsid w:val="00AE1CCC"/>
    <w:rsid w:val="00AE6B2F"/>
    <w:rsid w:val="00AE74E8"/>
    <w:rsid w:val="00AF16B9"/>
    <w:rsid w:val="00AF2517"/>
    <w:rsid w:val="00B0029F"/>
    <w:rsid w:val="00B06A02"/>
    <w:rsid w:val="00B10FDD"/>
    <w:rsid w:val="00B13636"/>
    <w:rsid w:val="00B137FC"/>
    <w:rsid w:val="00B147B6"/>
    <w:rsid w:val="00B14DEC"/>
    <w:rsid w:val="00B16557"/>
    <w:rsid w:val="00B215C5"/>
    <w:rsid w:val="00B2571F"/>
    <w:rsid w:val="00B317C8"/>
    <w:rsid w:val="00B31A70"/>
    <w:rsid w:val="00B32632"/>
    <w:rsid w:val="00B33510"/>
    <w:rsid w:val="00B3417B"/>
    <w:rsid w:val="00B34E29"/>
    <w:rsid w:val="00B3554F"/>
    <w:rsid w:val="00B37D79"/>
    <w:rsid w:val="00B41B32"/>
    <w:rsid w:val="00B4225E"/>
    <w:rsid w:val="00B475D7"/>
    <w:rsid w:val="00B56944"/>
    <w:rsid w:val="00B574C5"/>
    <w:rsid w:val="00B605FE"/>
    <w:rsid w:val="00B64623"/>
    <w:rsid w:val="00B70BE6"/>
    <w:rsid w:val="00B76A0A"/>
    <w:rsid w:val="00B83E7E"/>
    <w:rsid w:val="00B84E66"/>
    <w:rsid w:val="00B86239"/>
    <w:rsid w:val="00B86C20"/>
    <w:rsid w:val="00B90030"/>
    <w:rsid w:val="00B95F89"/>
    <w:rsid w:val="00B96804"/>
    <w:rsid w:val="00BA40DE"/>
    <w:rsid w:val="00BA4203"/>
    <w:rsid w:val="00BA5510"/>
    <w:rsid w:val="00BA5EB0"/>
    <w:rsid w:val="00BB0E8C"/>
    <w:rsid w:val="00BB3FAE"/>
    <w:rsid w:val="00BB5D32"/>
    <w:rsid w:val="00BC612D"/>
    <w:rsid w:val="00BD6387"/>
    <w:rsid w:val="00BE2D08"/>
    <w:rsid w:val="00BF1F4B"/>
    <w:rsid w:val="00C05CF3"/>
    <w:rsid w:val="00C2016A"/>
    <w:rsid w:val="00C22298"/>
    <w:rsid w:val="00C25EBD"/>
    <w:rsid w:val="00C30D90"/>
    <w:rsid w:val="00C33A26"/>
    <w:rsid w:val="00C45DB2"/>
    <w:rsid w:val="00C46BB8"/>
    <w:rsid w:val="00C60670"/>
    <w:rsid w:val="00C60C79"/>
    <w:rsid w:val="00C60EE9"/>
    <w:rsid w:val="00C61F56"/>
    <w:rsid w:val="00C67070"/>
    <w:rsid w:val="00C701E8"/>
    <w:rsid w:val="00C7332C"/>
    <w:rsid w:val="00C80BD3"/>
    <w:rsid w:val="00C867FA"/>
    <w:rsid w:val="00C9120E"/>
    <w:rsid w:val="00C91ABB"/>
    <w:rsid w:val="00C967AA"/>
    <w:rsid w:val="00CA1B3E"/>
    <w:rsid w:val="00CA592B"/>
    <w:rsid w:val="00CB47C9"/>
    <w:rsid w:val="00CB4FC8"/>
    <w:rsid w:val="00CC21A2"/>
    <w:rsid w:val="00CC21BC"/>
    <w:rsid w:val="00CC2FDB"/>
    <w:rsid w:val="00CD32DA"/>
    <w:rsid w:val="00CD771F"/>
    <w:rsid w:val="00CE1339"/>
    <w:rsid w:val="00CE3520"/>
    <w:rsid w:val="00CF112C"/>
    <w:rsid w:val="00CF2D5E"/>
    <w:rsid w:val="00CF74B9"/>
    <w:rsid w:val="00D06E66"/>
    <w:rsid w:val="00D10E80"/>
    <w:rsid w:val="00D16DD8"/>
    <w:rsid w:val="00D435E8"/>
    <w:rsid w:val="00D54940"/>
    <w:rsid w:val="00D62A85"/>
    <w:rsid w:val="00D63C96"/>
    <w:rsid w:val="00D64A5D"/>
    <w:rsid w:val="00D70492"/>
    <w:rsid w:val="00D7210B"/>
    <w:rsid w:val="00D826D3"/>
    <w:rsid w:val="00D84AED"/>
    <w:rsid w:val="00D85C51"/>
    <w:rsid w:val="00D8763C"/>
    <w:rsid w:val="00D90C76"/>
    <w:rsid w:val="00DA0EDD"/>
    <w:rsid w:val="00DA2BA5"/>
    <w:rsid w:val="00DA2CA4"/>
    <w:rsid w:val="00DA395B"/>
    <w:rsid w:val="00DA4D02"/>
    <w:rsid w:val="00DA60E0"/>
    <w:rsid w:val="00DA71AE"/>
    <w:rsid w:val="00DB0038"/>
    <w:rsid w:val="00DB7258"/>
    <w:rsid w:val="00DC0A16"/>
    <w:rsid w:val="00DC0BDD"/>
    <w:rsid w:val="00DC2B04"/>
    <w:rsid w:val="00DD43A5"/>
    <w:rsid w:val="00DD4812"/>
    <w:rsid w:val="00DD7DD4"/>
    <w:rsid w:val="00DE4FAC"/>
    <w:rsid w:val="00DF2001"/>
    <w:rsid w:val="00DF2EC2"/>
    <w:rsid w:val="00DF5895"/>
    <w:rsid w:val="00DF6B73"/>
    <w:rsid w:val="00E00705"/>
    <w:rsid w:val="00E02FAD"/>
    <w:rsid w:val="00E03717"/>
    <w:rsid w:val="00E045A5"/>
    <w:rsid w:val="00E049C1"/>
    <w:rsid w:val="00E10049"/>
    <w:rsid w:val="00E16517"/>
    <w:rsid w:val="00E17694"/>
    <w:rsid w:val="00E23ADC"/>
    <w:rsid w:val="00E26ED3"/>
    <w:rsid w:val="00E34640"/>
    <w:rsid w:val="00E367BD"/>
    <w:rsid w:val="00E40410"/>
    <w:rsid w:val="00E414D9"/>
    <w:rsid w:val="00E42DDA"/>
    <w:rsid w:val="00E42F0B"/>
    <w:rsid w:val="00E45754"/>
    <w:rsid w:val="00E5140D"/>
    <w:rsid w:val="00E5143D"/>
    <w:rsid w:val="00E522F4"/>
    <w:rsid w:val="00E57673"/>
    <w:rsid w:val="00E57FFE"/>
    <w:rsid w:val="00E773EE"/>
    <w:rsid w:val="00E8322C"/>
    <w:rsid w:val="00E84DB8"/>
    <w:rsid w:val="00E90E0A"/>
    <w:rsid w:val="00E9641D"/>
    <w:rsid w:val="00EA28A8"/>
    <w:rsid w:val="00EA2AF2"/>
    <w:rsid w:val="00EA3499"/>
    <w:rsid w:val="00EA3A10"/>
    <w:rsid w:val="00EA5D21"/>
    <w:rsid w:val="00EA7AAA"/>
    <w:rsid w:val="00EB3CED"/>
    <w:rsid w:val="00EB6290"/>
    <w:rsid w:val="00EB67F5"/>
    <w:rsid w:val="00EC212F"/>
    <w:rsid w:val="00EC36AC"/>
    <w:rsid w:val="00EC723A"/>
    <w:rsid w:val="00EC7722"/>
    <w:rsid w:val="00ED249F"/>
    <w:rsid w:val="00ED657A"/>
    <w:rsid w:val="00EE5722"/>
    <w:rsid w:val="00EE61E8"/>
    <w:rsid w:val="00EE6E97"/>
    <w:rsid w:val="00EF40D8"/>
    <w:rsid w:val="00EF591B"/>
    <w:rsid w:val="00F0391A"/>
    <w:rsid w:val="00F04F81"/>
    <w:rsid w:val="00F10AC9"/>
    <w:rsid w:val="00F10DD5"/>
    <w:rsid w:val="00F14EEF"/>
    <w:rsid w:val="00F16EE7"/>
    <w:rsid w:val="00F17BAF"/>
    <w:rsid w:val="00F2403A"/>
    <w:rsid w:val="00F244E6"/>
    <w:rsid w:val="00F33626"/>
    <w:rsid w:val="00F36B6E"/>
    <w:rsid w:val="00F3765F"/>
    <w:rsid w:val="00F42BCB"/>
    <w:rsid w:val="00F42CB1"/>
    <w:rsid w:val="00F51320"/>
    <w:rsid w:val="00F52C0C"/>
    <w:rsid w:val="00F57681"/>
    <w:rsid w:val="00F57CC1"/>
    <w:rsid w:val="00F813D6"/>
    <w:rsid w:val="00F81A87"/>
    <w:rsid w:val="00F82DC2"/>
    <w:rsid w:val="00F87911"/>
    <w:rsid w:val="00F935E8"/>
    <w:rsid w:val="00F94C08"/>
    <w:rsid w:val="00F97778"/>
    <w:rsid w:val="00FA2E77"/>
    <w:rsid w:val="00FA6061"/>
    <w:rsid w:val="00FB0B0D"/>
    <w:rsid w:val="00FB0DAA"/>
    <w:rsid w:val="00FB2F38"/>
    <w:rsid w:val="00FB33DA"/>
    <w:rsid w:val="00FB38CC"/>
    <w:rsid w:val="00FB43BF"/>
    <w:rsid w:val="00FB5FD9"/>
    <w:rsid w:val="00FB635D"/>
    <w:rsid w:val="00FB6F2C"/>
    <w:rsid w:val="00FD4093"/>
    <w:rsid w:val="00FD6321"/>
    <w:rsid w:val="00FD7535"/>
    <w:rsid w:val="00FE047C"/>
    <w:rsid w:val="00FE61B4"/>
    <w:rsid w:val="00FF0D77"/>
    <w:rsid w:val="00FF2755"/>
    <w:rsid w:val="00FF4A8D"/>
    <w:rsid w:val="00FF71C2"/>
    <w:rsid w:val="00FF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767544"/>
  <w15:docId w15:val="{E1E4DE6A-23F2-424F-ABCF-70507480A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6AC"/>
    <w:rPr>
      <w:sz w:val="24"/>
      <w:szCs w:val="22"/>
      <w:lang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2FE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2FE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2FE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2F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2F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2FE4"/>
    <w:pPr>
      <w:spacing w:before="240" w:after="60"/>
      <w:outlineLvl w:val="5"/>
    </w:pPr>
    <w:rPr>
      <w:b/>
      <w:bCs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2FE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2FE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2FE4"/>
    <w:pPr>
      <w:spacing w:before="240" w:after="60"/>
      <w:outlineLvl w:val="8"/>
    </w:pPr>
    <w:rPr>
      <w:rFonts w:ascii="Cambria" w:eastAsia="Times New Roman" w:hAnsi="Cambri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2FE4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82FE4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2FE4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882FE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2FE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2FE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2FE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2FE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2FE4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882FE4"/>
    <w:pPr>
      <w:spacing w:before="240" w:after="60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82FE4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2FE4"/>
    <w:pPr>
      <w:spacing w:after="60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basedOn w:val="DefaultParagraphFont"/>
    <w:link w:val="Subtitle"/>
    <w:uiPriority w:val="11"/>
    <w:rsid w:val="00882FE4"/>
    <w:rPr>
      <w:rFonts w:ascii="Cambria" w:eastAsia="Times New Roman" w:hAnsi="Cambria"/>
      <w:sz w:val="24"/>
      <w:szCs w:val="24"/>
    </w:rPr>
  </w:style>
  <w:style w:type="character" w:styleId="Strong">
    <w:name w:val="Strong"/>
    <w:basedOn w:val="DefaultParagraphFont"/>
    <w:uiPriority w:val="22"/>
    <w:qFormat/>
    <w:rsid w:val="00882FE4"/>
    <w:rPr>
      <w:b/>
      <w:bCs/>
    </w:rPr>
  </w:style>
  <w:style w:type="character" w:styleId="Emphasis">
    <w:name w:val="Emphasis"/>
    <w:basedOn w:val="DefaultParagraphFont"/>
    <w:uiPriority w:val="20"/>
    <w:qFormat/>
    <w:rsid w:val="00882FE4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882FE4"/>
    <w:rPr>
      <w:szCs w:val="32"/>
    </w:rPr>
  </w:style>
  <w:style w:type="paragraph" w:styleId="ListParagraph">
    <w:name w:val="List Paragraph"/>
    <w:basedOn w:val="Normal"/>
    <w:uiPriority w:val="34"/>
    <w:qFormat/>
    <w:rsid w:val="00882FE4"/>
    <w:p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82FE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82FE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FE4"/>
    <w:pPr>
      <w:ind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FE4"/>
    <w:rPr>
      <w:b/>
      <w:i/>
      <w:sz w:val="24"/>
    </w:rPr>
  </w:style>
  <w:style w:type="character" w:styleId="SubtleEmphasis">
    <w:name w:val="Subtle Emphasis"/>
    <w:uiPriority w:val="19"/>
    <w:qFormat/>
    <w:rsid w:val="00882FE4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882FE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82FE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82FE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82FE4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82FE4"/>
    <w:pPr>
      <w:outlineLvl w:val="9"/>
    </w:pPr>
  </w:style>
  <w:style w:type="table" w:styleId="TableGrid">
    <w:name w:val="Table Grid"/>
    <w:basedOn w:val="TableNormal"/>
    <w:uiPriority w:val="59"/>
    <w:rsid w:val="00C967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67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7AA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55B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5B45"/>
    <w:rPr>
      <w:sz w:val="24"/>
      <w:szCs w:val="22"/>
      <w:lang w:eastAsia="en-US" w:bidi="en-US"/>
    </w:rPr>
  </w:style>
  <w:style w:type="paragraph" w:styleId="Footer">
    <w:name w:val="footer"/>
    <w:basedOn w:val="Normal"/>
    <w:link w:val="FooterChar"/>
    <w:uiPriority w:val="99"/>
    <w:unhideWhenUsed/>
    <w:rsid w:val="00455B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5B45"/>
    <w:rPr>
      <w:sz w:val="24"/>
      <w:szCs w:val="22"/>
      <w:lang w:eastAsia="en-US" w:bidi="en-US"/>
    </w:rPr>
  </w:style>
  <w:style w:type="paragraph" w:styleId="Caption">
    <w:name w:val="caption"/>
    <w:basedOn w:val="Normal"/>
    <w:next w:val="Normal"/>
    <w:uiPriority w:val="35"/>
    <w:unhideWhenUsed/>
    <w:rsid w:val="004D132C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CD771F"/>
    <w:pPr>
      <w:autoSpaceDE w:val="0"/>
      <w:autoSpaceDN w:val="0"/>
      <w:adjustRightInd w:val="0"/>
    </w:pPr>
    <w:rPr>
      <w:rFonts w:ascii="Wingdings" w:hAnsi="Wingdings" w:cs="Wingdings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C3F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3F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3FCD"/>
    <w:rPr>
      <w:lang w:eastAsia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3F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3FCD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3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367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408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5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38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diagramQuickStyle" Target="diagrams/quickStyl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Layout" Target="diagrams/layout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Data" Target="diagrams/data1.xml"/><Relationship Id="rId5" Type="http://schemas.openxmlformats.org/officeDocument/2006/relationships/webSettings" Target="webSettings.xml"/><Relationship Id="rId15" Type="http://schemas.microsoft.com/office/2007/relationships/diagramDrawing" Target="diagrams/drawing1.xml"/><Relationship Id="rId10" Type="http://schemas.openxmlformats.org/officeDocument/2006/relationships/hyperlink" Target="https://thehungryjpeg.com/product/3620908-color-rubber-flying-cartoon-balloons-with-string-vector-set-isolated-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#2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FB3E04A-6D24-4FA5-B9D2-A1DA22E4BF3C}" type="doc">
      <dgm:prSet loTypeId="urn:microsoft.com/office/officeart/2005/8/layout/vList5" loCatId="list" qsTypeId="urn:microsoft.com/office/officeart/2005/8/quickstyle/simple1#2" qsCatId="simple" csTypeId="urn:microsoft.com/office/officeart/2005/8/colors/colorful5#2" csCatId="colorful" phldr="1"/>
      <dgm:spPr/>
      <dgm:t>
        <a:bodyPr/>
        <a:lstStyle/>
        <a:p>
          <a:endParaRPr lang="en-GB"/>
        </a:p>
      </dgm:t>
    </dgm:pt>
    <dgm:pt modelId="{1D8DD68E-33E1-4969-8030-F110F9D6846E}">
      <dgm:prSet phldrT="[Text]"/>
      <dgm:spPr/>
      <dgm:t>
        <a:bodyPr/>
        <a:lstStyle/>
        <a:p>
          <a:pPr algn="ctr"/>
          <a:r>
            <a:rPr lang="en-GB"/>
            <a:t>South Ayrshire Council Plan</a:t>
          </a:r>
        </a:p>
      </dgm:t>
    </dgm:pt>
    <dgm:pt modelId="{92633404-7583-455D-99D3-B56FA65290BB}" type="parTrans" cxnId="{45CDABC2-6F32-4FB1-A1E4-961A354AC558}">
      <dgm:prSet/>
      <dgm:spPr/>
      <dgm:t>
        <a:bodyPr/>
        <a:lstStyle/>
        <a:p>
          <a:endParaRPr lang="en-GB"/>
        </a:p>
      </dgm:t>
    </dgm:pt>
    <dgm:pt modelId="{3DB14780-8A1F-48C2-9A47-FC1EFA1EA48D}" type="sibTrans" cxnId="{45CDABC2-6F32-4FB1-A1E4-961A354AC558}">
      <dgm:prSet/>
      <dgm:spPr/>
      <dgm:t>
        <a:bodyPr/>
        <a:lstStyle/>
        <a:p>
          <a:endParaRPr lang="en-GB"/>
        </a:p>
      </dgm:t>
    </dgm:pt>
    <dgm:pt modelId="{35628977-4DF5-46D7-990B-73592B6D3546}">
      <dgm:prSet phldrT="[Text]" custT="1"/>
      <dgm:spPr/>
      <dgm:t>
        <a:bodyPr/>
        <a:lstStyle/>
        <a:p>
          <a:r>
            <a:rPr lang="en-GB" sz="1200"/>
            <a:t>Spaces and Places</a:t>
          </a:r>
        </a:p>
      </dgm:t>
    </dgm:pt>
    <dgm:pt modelId="{2A53F93F-0777-4186-9C4F-B9415FDF3B47}" type="parTrans" cxnId="{880720DC-7AEF-42CF-B6B4-EF5510862D61}">
      <dgm:prSet/>
      <dgm:spPr/>
      <dgm:t>
        <a:bodyPr/>
        <a:lstStyle/>
        <a:p>
          <a:endParaRPr lang="en-GB"/>
        </a:p>
      </dgm:t>
    </dgm:pt>
    <dgm:pt modelId="{92C04CA5-2660-4F28-8229-69340F7949D4}" type="sibTrans" cxnId="{880720DC-7AEF-42CF-B6B4-EF5510862D61}">
      <dgm:prSet/>
      <dgm:spPr/>
      <dgm:t>
        <a:bodyPr/>
        <a:lstStyle/>
        <a:p>
          <a:endParaRPr lang="en-GB"/>
        </a:p>
      </dgm:t>
    </dgm:pt>
    <dgm:pt modelId="{705FB033-AC19-4D9D-A38B-B92341A777B9}">
      <dgm:prSet phldrT="[Text]"/>
      <dgm:spPr/>
      <dgm:t>
        <a:bodyPr/>
        <a:lstStyle/>
        <a:p>
          <a:r>
            <a:rPr lang="en-GB"/>
            <a:t>Children's Services Plan</a:t>
          </a:r>
        </a:p>
      </dgm:t>
    </dgm:pt>
    <dgm:pt modelId="{CAC1D912-3E67-4EA7-B1D1-BE66D61F5A10}" type="parTrans" cxnId="{38B37E1A-BC59-495B-835A-55EFCD046425}">
      <dgm:prSet/>
      <dgm:spPr/>
      <dgm:t>
        <a:bodyPr/>
        <a:lstStyle/>
        <a:p>
          <a:endParaRPr lang="en-GB"/>
        </a:p>
      </dgm:t>
    </dgm:pt>
    <dgm:pt modelId="{DFCFE654-23E8-4E0D-ACBC-36158F7730A5}" type="sibTrans" cxnId="{38B37E1A-BC59-495B-835A-55EFCD046425}">
      <dgm:prSet/>
      <dgm:spPr/>
      <dgm:t>
        <a:bodyPr/>
        <a:lstStyle/>
        <a:p>
          <a:endParaRPr lang="en-GB"/>
        </a:p>
      </dgm:t>
    </dgm:pt>
    <dgm:pt modelId="{8CEF77F1-7058-42D1-88B9-2E39B7E701D5}">
      <dgm:prSet phldrT="[Text]" custT="1"/>
      <dgm:spPr/>
      <dgm:t>
        <a:bodyPr/>
        <a:lstStyle/>
        <a:p>
          <a:r>
            <a:rPr lang="en-GB" sz="1200" b="1"/>
            <a:t>The Promise:  </a:t>
          </a:r>
          <a:r>
            <a:rPr lang="en-GB" sz="1200"/>
            <a:t>Our commitment to Keeping the Promise</a:t>
          </a:r>
        </a:p>
      </dgm:t>
    </dgm:pt>
    <dgm:pt modelId="{638D498A-4C42-41A6-BF8A-15D9207F990E}" type="parTrans" cxnId="{840AC6CD-2990-4AE8-825B-CECCFC724F04}">
      <dgm:prSet/>
      <dgm:spPr/>
      <dgm:t>
        <a:bodyPr/>
        <a:lstStyle/>
        <a:p>
          <a:endParaRPr lang="en-GB"/>
        </a:p>
      </dgm:t>
    </dgm:pt>
    <dgm:pt modelId="{F4B62973-DBB5-4A6A-A02D-39D268124AE4}" type="sibTrans" cxnId="{840AC6CD-2990-4AE8-825B-CECCFC724F04}">
      <dgm:prSet/>
      <dgm:spPr/>
      <dgm:t>
        <a:bodyPr/>
        <a:lstStyle/>
        <a:p>
          <a:endParaRPr lang="en-GB"/>
        </a:p>
      </dgm:t>
    </dgm:pt>
    <dgm:pt modelId="{0DDAD700-5838-4004-B8DA-B306D45B6582}">
      <dgm:prSet phldrT="[Text]" custT="1"/>
      <dgm:spPr/>
      <dgm:t>
        <a:bodyPr/>
        <a:lstStyle/>
        <a:p>
          <a:r>
            <a:rPr lang="en-GB" sz="1200" b="1"/>
            <a:t>Voice:  </a:t>
          </a:r>
          <a:r>
            <a:rPr lang="en-GB" sz="1200"/>
            <a:t>Involving children and young people in local decision making</a:t>
          </a:r>
        </a:p>
      </dgm:t>
    </dgm:pt>
    <dgm:pt modelId="{8A014CA4-F946-483F-9F17-49C2E86E4DAA}" type="parTrans" cxnId="{5597C92D-7FC3-4D47-B4B0-3F402083966E}">
      <dgm:prSet/>
      <dgm:spPr/>
      <dgm:t>
        <a:bodyPr/>
        <a:lstStyle/>
        <a:p>
          <a:endParaRPr lang="en-GB"/>
        </a:p>
      </dgm:t>
    </dgm:pt>
    <dgm:pt modelId="{6C8C668C-5112-4765-AFFC-CF7AFB38E8DB}" type="sibTrans" cxnId="{5597C92D-7FC3-4D47-B4B0-3F402083966E}">
      <dgm:prSet/>
      <dgm:spPr/>
      <dgm:t>
        <a:bodyPr/>
        <a:lstStyle/>
        <a:p>
          <a:endParaRPr lang="en-GB"/>
        </a:p>
      </dgm:t>
    </dgm:pt>
    <dgm:pt modelId="{9E9E7FEF-DA7C-474A-8E46-CAF0ABE681FC}">
      <dgm:prSet phldrT="[Text]"/>
      <dgm:spPr/>
      <dgm:t>
        <a:bodyPr/>
        <a:lstStyle/>
        <a:p>
          <a:r>
            <a:rPr lang="en-GB"/>
            <a:t>Education Services Priorities</a:t>
          </a:r>
        </a:p>
      </dgm:t>
    </dgm:pt>
    <dgm:pt modelId="{67685BAA-661E-418A-8A4E-61F43A0945F6}" type="parTrans" cxnId="{D9AFC9E0-C375-40AD-AB31-AA1C8399B7F2}">
      <dgm:prSet/>
      <dgm:spPr/>
      <dgm:t>
        <a:bodyPr/>
        <a:lstStyle/>
        <a:p>
          <a:endParaRPr lang="en-GB"/>
        </a:p>
      </dgm:t>
    </dgm:pt>
    <dgm:pt modelId="{BA394894-C266-4698-9B84-42D37623A473}" type="sibTrans" cxnId="{D9AFC9E0-C375-40AD-AB31-AA1C8399B7F2}">
      <dgm:prSet/>
      <dgm:spPr/>
      <dgm:t>
        <a:bodyPr/>
        <a:lstStyle/>
        <a:p>
          <a:endParaRPr lang="en-GB"/>
        </a:p>
      </dgm:t>
    </dgm:pt>
    <dgm:pt modelId="{A55A26BE-93CC-44DD-9C34-D884B4218BFD}">
      <dgm:prSet phldrT="[Text]" custT="1"/>
      <dgm:spPr/>
      <dgm:t>
        <a:bodyPr/>
        <a:lstStyle/>
        <a:p>
          <a:r>
            <a:rPr lang="en-GB" sz="1200"/>
            <a:t>Engaged and Included</a:t>
          </a:r>
        </a:p>
      </dgm:t>
    </dgm:pt>
    <dgm:pt modelId="{0F34F9B9-9ADB-462F-B314-0AD34F67D693}" type="parTrans" cxnId="{7630FB6C-CCC0-4A7E-8E9E-D3B350B13A19}">
      <dgm:prSet/>
      <dgm:spPr/>
      <dgm:t>
        <a:bodyPr/>
        <a:lstStyle/>
        <a:p>
          <a:endParaRPr lang="en-GB"/>
        </a:p>
      </dgm:t>
    </dgm:pt>
    <dgm:pt modelId="{F552DB4B-199F-472E-8CCA-C42A4C8CF030}" type="sibTrans" cxnId="{7630FB6C-CCC0-4A7E-8E9E-D3B350B13A19}">
      <dgm:prSet/>
      <dgm:spPr/>
      <dgm:t>
        <a:bodyPr/>
        <a:lstStyle/>
        <a:p>
          <a:endParaRPr lang="en-GB"/>
        </a:p>
      </dgm:t>
    </dgm:pt>
    <dgm:pt modelId="{4B31861B-33D5-4645-9B36-B1B09DB20F04}">
      <dgm:prSet phldrT="[Text]" custT="1"/>
      <dgm:spPr/>
      <dgm:t>
        <a:bodyPr/>
        <a:lstStyle/>
        <a:p>
          <a:r>
            <a:rPr lang="en-GB" sz="1200"/>
            <a:t>Outstanding learning, teaching and assessment</a:t>
          </a:r>
        </a:p>
      </dgm:t>
    </dgm:pt>
    <dgm:pt modelId="{6D880DC1-8AE7-4A7B-B4C2-E3D55B324952}" type="parTrans" cxnId="{466CDC77-ACBA-4E6B-9760-11715BED61DF}">
      <dgm:prSet/>
      <dgm:spPr/>
      <dgm:t>
        <a:bodyPr/>
        <a:lstStyle/>
        <a:p>
          <a:endParaRPr lang="en-GB"/>
        </a:p>
      </dgm:t>
    </dgm:pt>
    <dgm:pt modelId="{498223D2-DDC2-46D8-A996-872104DC5386}" type="sibTrans" cxnId="{466CDC77-ACBA-4E6B-9760-11715BED61DF}">
      <dgm:prSet/>
      <dgm:spPr/>
      <dgm:t>
        <a:bodyPr/>
        <a:lstStyle/>
        <a:p>
          <a:endParaRPr lang="en-GB"/>
        </a:p>
      </dgm:t>
    </dgm:pt>
    <dgm:pt modelId="{7DC8D498-1E33-472D-BAA2-FCA516536B51}">
      <dgm:prSet/>
      <dgm:spPr/>
      <dgm:t>
        <a:bodyPr/>
        <a:lstStyle/>
        <a:p>
          <a:r>
            <a:rPr lang="en-GB"/>
            <a:t>National Improvement Framework Priorities</a:t>
          </a:r>
        </a:p>
      </dgm:t>
    </dgm:pt>
    <dgm:pt modelId="{838D7DD1-7348-4605-B626-9F88B3566322}" type="parTrans" cxnId="{F040D194-841D-4771-A6AE-0ABC7F48B72B}">
      <dgm:prSet/>
      <dgm:spPr/>
      <dgm:t>
        <a:bodyPr/>
        <a:lstStyle/>
        <a:p>
          <a:endParaRPr lang="en-GB"/>
        </a:p>
      </dgm:t>
    </dgm:pt>
    <dgm:pt modelId="{846EAF2A-00D0-4324-8C8A-DDE6E3A26B94}" type="sibTrans" cxnId="{F040D194-841D-4771-A6AE-0ABC7F48B72B}">
      <dgm:prSet/>
      <dgm:spPr/>
      <dgm:t>
        <a:bodyPr/>
        <a:lstStyle/>
        <a:p>
          <a:endParaRPr lang="en-GB"/>
        </a:p>
      </dgm:t>
    </dgm:pt>
    <dgm:pt modelId="{6D4F7897-500C-474D-A645-88E8D647F2B9}">
      <dgm:prSet/>
      <dgm:spPr/>
      <dgm:t>
        <a:bodyPr/>
        <a:lstStyle/>
        <a:p>
          <a:r>
            <a:rPr lang="en-GB"/>
            <a:t>Placing the human rights of every child and young person at the centre of education</a:t>
          </a:r>
        </a:p>
      </dgm:t>
    </dgm:pt>
    <dgm:pt modelId="{0A5CAE31-D05A-420A-8192-D57AAD5D1955}" type="parTrans" cxnId="{DDC37DF8-CF55-4372-813E-B79CF7ABE251}">
      <dgm:prSet/>
      <dgm:spPr/>
      <dgm:t>
        <a:bodyPr/>
        <a:lstStyle/>
        <a:p>
          <a:endParaRPr lang="en-GB"/>
        </a:p>
      </dgm:t>
    </dgm:pt>
    <dgm:pt modelId="{FF4BBA7B-A78D-47D6-8FBE-81C5CC036004}" type="sibTrans" cxnId="{DDC37DF8-CF55-4372-813E-B79CF7ABE251}">
      <dgm:prSet/>
      <dgm:spPr/>
      <dgm:t>
        <a:bodyPr/>
        <a:lstStyle/>
        <a:p>
          <a:endParaRPr lang="en-GB"/>
        </a:p>
      </dgm:t>
    </dgm:pt>
    <dgm:pt modelId="{D344CFC3-4A7F-41F9-871B-562DCF7F25AC}">
      <dgm:prSet phldrT="[Text]" custT="1"/>
      <dgm:spPr/>
      <dgm:t>
        <a:bodyPr/>
        <a:lstStyle/>
        <a:p>
          <a:r>
            <a:rPr lang="en-GB" sz="1200"/>
            <a:t>Live, Work, Learn</a:t>
          </a:r>
        </a:p>
      </dgm:t>
    </dgm:pt>
    <dgm:pt modelId="{14D3E182-3D3B-47E3-88D6-3E00F7C40509}" type="parTrans" cxnId="{1073D6F3-E9F1-4770-9E37-0EBF4D446695}">
      <dgm:prSet/>
      <dgm:spPr/>
      <dgm:t>
        <a:bodyPr/>
        <a:lstStyle/>
        <a:p>
          <a:endParaRPr lang="en-GB"/>
        </a:p>
      </dgm:t>
    </dgm:pt>
    <dgm:pt modelId="{E1AAFEEA-06CA-41B4-A907-9CAF3CC925B7}" type="sibTrans" cxnId="{1073D6F3-E9F1-4770-9E37-0EBF4D446695}">
      <dgm:prSet/>
      <dgm:spPr/>
      <dgm:t>
        <a:bodyPr/>
        <a:lstStyle/>
        <a:p>
          <a:endParaRPr lang="en-GB"/>
        </a:p>
      </dgm:t>
    </dgm:pt>
    <dgm:pt modelId="{3F9C441D-0475-4A3A-981F-17BB3BA15838}">
      <dgm:prSet phldrT="[Text]" custT="1"/>
      <dgm:spPr/>
      <dgm:t>
        <a:bodyPr/>
        <a:lstStyle/>
        <a:p>
          <a:r>
            <a:rPr lang="en-GB" sz="1200"/>
            <a:t>Civic and Community Pride</a:t>
          </a:r>
        </a:p>
      </dgm:t>
    </dgm:pt>
    <dgm:pt modelId="{7ACF2F87-B3C3-486F-974C-82757F413EB8}" type="parTrans" cxnId="{E819BF08-9930-4037-9010-45CB7CDF6C14}">
      <dgm:prSet/>
      <dgm:spPr/>
      <dgm:t>
        <a:bodyPr/>
        <a:lstStyle/>
        <a:p>
          <a:endParaRPr lang="en-GB"/>
        </a:p>
      </dgm:t>
    </dgm:pt>
    <dgm:pt modelId="{BBF1A28B-E1EE-495C-9B73-AAD381FDBA11}" type="sibTrans" cxnId="{E819BF08-9930-4037-9010-45CB7CDF6C14}">
      <dgm:prSet/>
      <dgm:spPr/>
      <dgm:t>
        <a:bodyPr/>
        <a:lstStyle/>
        <a:p>
          <a:endParaRPr lang="en-GB"/>
        </a:p>
      </dgm:t>
    </dgm:pt>
    <dgm:pt modelId="{3C7F43BF-86C8-4ED5-ADD4-ABCD45E9EF55}">
      <dgm:prSet phldrT="[Text]" custT="1"/>
      <dgm:spPr/>
      <dgm:t>
        <a:bodyPr/>
        <a:lstStyle/>
        <a:p>
          <a:r>
            <a:rPr lang="en-GB" sz="1200" b="1"/>
            <a:t>Family:  </a:t>
          </a:r>
          <a:r>
            <a:rPr lang="en-GB" sz="1200"/>
            <a:t>Promoting whole family wellbeing</a:t>
          </a:r>
        </a:p>
      </dgm:t>
    </dgm:pt>
    <dgm:pt modelId="{0E6C7E35-00C0-46A4-BBF8-6DA670EDBAC9}" type="parTrans" cxnId="{2BF91277-D2B7-4BB7-9534-099DF02E59CF}">
      <dgm:prSet/>
      <dgm:spPr/>
      <dgm:t>
        <a:bodyPr/>
        <a:lstStyle/>
        <a:p>
          <a:endParaRPr lang="en-GB"/>
        </a:p>
      </dgm:t>
    </dgm:pt>
    <dgm:pt modelId="{BAAA6345-6234-4492-A5D2-9832014CA626}" type="sibTrans" cxnId="{2BF91277-D2B7-4BB7-9534-099DF02E59CF}">
      <dgm:prSet/>
      <dgm:spPr/>
      <dgm:t>
        <a:bodyPr/>
        <a:lstStyle/>
        <a:p>
          <a:endParaRPr lang="en-GB"/>
        </a:p>
      </dgm:t>
    </dgm:pt>
    <dgm:pt modelId="{174AE574-AF0E-4069-83DF-44325C569CFC}">
      <dgm:prSet phldrT="[Text]" custT="1"/>
      <dgm:spPr/>
      <dgm:t>
        <a:bodyPr/>
        <a:lstStyle/>
        <a:p>
          <a:r>
            <a:rPr lang="en-GB" sz="1200" b="1"/>
            <a:t>Included:  </a:t>
          </a:r>
          <a:r>
            <a:rPr lang="en-GB" sz="1200"/>
            <a:t>Early help for children with diagnosed or undiagnosed additional support needs</a:t>
          </a:r>
        </a:p>
      </dgm:t>
    </dgm:pt>
    <dgm:pt modelId="{D4DD3321-1D06-4A7D-B769-FE1C4947E9A8}" type="parTrans" cxnId="{828D7A43-CCD7-4024-BB08-6E6684064F24}">
      <dgm:prSet/>
      <dgm:spPr/>
      <dgm:t>
        <a:bodyPr/>
        <a:lstStyle/>
        <a:p>
          <a:endParaRPr lang="en-GB"/>
        </a:p>
      </dgm:t>
    </dgm:pt>
    <dgm:pt modelId="{A3C02F0A-FC74-4B91-80F1-5DE5B201B5E4}" type="sibTrans" cxnId="{828D7A43-CCD7-4024-BB08-6E6684064F24}">
      <dgm:prSet/>
      <dgm:spPr/>
      <dgm:t>
        <a:bodyPr/>
        <a:lstStyle/>
        <a:p>
          <a:endParaRPr lang="en-GB"/>
        </a:p>
      </dgm:t>
    </dgm:pt>
    <dgm:pt modelId="{185F0298-59BA-4033-9B63-27CE05A473AD}">
      <dgm:prSet phldrT="[Text]" custT="1"/>
      <dgm:spPr/>
      <dgm:t>
        <a:bodyPr/>
        <a:lstStyle/>
        <a:p>
          <a:r>
            <a:rPr lang="en-GB" sz="1200" b="1"/>
            <a:t>Healthy:  </a:t>
          </a:r>
          <a:r>
            <a:rPr lang="en-GB" sz="1200"/>
            <a:t>Improving physical and mental health for children and young people</a:t>
          </a:r>
        </a:p>
      </dgm:t>
    </dgm:pt>
    <dgm:pt modelId="{9D0B1CD1-2E6B-446F-B448-3832D0A04747}" type="parTrans" cxnId="{A2E2B9C2-3B10-47AD-B207-6C43CBE887F6}">
      <dgm:prSet/>
      <dgm:spPr/>
      <dgm:t>
        <a:bodyPr/>
        <a:lstStyle/>
        <a:p>
          <a:endParaRPr lang="en-GB"/>
        </a:p>
      </dgm:t>
    </dgm:pt>
    <dgm:pt modelId="{82B43503-5262-496E-822C-85047C3A25BB}" type="sibTrans" cxnId="{A2E2B9C2-3B10-47AD-B207-6C43CBE887F6}">
      <dgm:prSet/>
      <dgm:spPr/>
      <dgm:t>
        <a:bodyPr/>
        <a:lstStyle/>
        <a:p>
          <a:endParaRPr lang="en-GB"/>
        </a:p>
      </dgm:t>
    </dgm:pt>
    <dgm:pt modelId="{27BC5D1B-579F-4E09-8A1C-D0A4EE5DF2DA}">
      <dgm:prSet phldrT="[Text]" custT="1"/>
      <dgm:spPr/>
      <dgm:t>
        <a:bodyPr/>
        <a:lstStyle/>
        <a:p>
          <a:r>
            <a:rPr lang="en-GB" sz="1200" b="1"/>
            <a:t>People:  </a:t>
          </a:r>
          <a:r>
            <a:rPr lang="en-GB" sz="1200"/>
            <a:t>Collaborative learning and reflection opportunities for the workforce</a:t>
          </a:r>
        </a:p>
      </dgm:t>
    </dgm:pt>
    <dgm:pt modelId="{C1FAFE8C-0346-455A-BA8E-20903337FA48}" type="parTrans" cxnId="{7DFC0FC5-BAFD-4B8D-9AB3-6D3A76E31A85}">
      <dgm:prSet/>
      <dgm:spPr/>
      <dgm:t>
        <a:bodyPr/>
        <a:lstStyle/>
        <a:p>
          <a:endParaRPr lang="en-GB"/>
        </a:p>
      </dgm:t>
    </dgm:pt>
    <dgm:pt modelId="{AB045028-2218-470D-A3E7-AF9778EDF014}" type="sibTrans" cxnId="{7DFC0FC5-BAFD-4B8D-9AB3-6D3A76E31A85}">
      <dgm:prSet/>
      <dgm:spPr/>
      <dgm:t>
        <a:bodyPr/>
        <a:lstStyle/>
        <a:p>
          <a:endParaRPr lang="en-GB"/>
        </a:p>
      </dgm:t>
    </dgm:pt>
    <dgm:pt modelId="{323FB307-DD3F-4B77-93A4-B56DE85B996C}">
      <dgm:prSet phldrT="[Text]" custT="1"/>
      <dgm:spPr/>
      <dgm:t>
        <a:bodyPr/>
        <a:lstStyle/>
        <a:p>
          <a:r>
            <a:rPr lang="en-GB" sz="1200"/>
            <a:t>Developing our curriculum</a:t>
          </a:r>
        </a:p>
      </dgm:t>
    </dgm:pt>
    <dgm:pt modelId="{1D58F2B0-6929-47DF-AA7F-3C866A2A1E61}" type="parTrans" cxnId="{26A689F5-9D8F-4432-9AD5-2D0522BECBD5}">
      <dgm:prSet/>
      <dgm:spPr/>
      <dgm:t>
        <a:bodyPr/>
        <a:lstStyle/>
        <a:p>
          <a:endParaRPr lang="en-GB"/>
        </a:p>
      </dgm:t>
    </dgm:pt>
    <dgm:pt modelId="{BC02FB91-29A4-434A-BB7F-29866826694D}" type="sibTrans" cxnId="{26A689F5-9D8F-4432-9AD5-2D0522BECBD5}">
      <dgm:prSet/>
      <dgm:spPr/>
      <dgm:t>
        <a:bodyPr/>
        <a:lstStyle/>
        <a:p>
          <a:endParaRPr lang="en-GB"/>
        </a:p>
      </dgm:t>
    </dgm:pt>
    <dgm:pt modelId="{0E230649-C823-4AC2-9E87-9884867B92C3}">
      <dgm:prSet phldrT="[Text]" custT="1"/>
      <dgm:spPr/>
      <dgm:t>
        <a:bodyPr/>
        <a:lstStyle/>
        <a:p>
          <a:r>
            <a:rPr lang="en-GB" sz="1200"/>
            <a:t>Self Improving Service</a:t>
          </a:r>
        </a:p>
      </dgm:t>
    </dgm:pt>
    <dgm:pt modelId="{0CD81BE7-4A5B-4CB0-808D-A16B91A85445}" type="parTrans" cxnId="{2CB6277F-A97A-47BB-91FA-FD6725940BD1}">
      <dgm:prSet/>
      <dgm:spPr/>
      <dgm:t>
        <a:bodyPr/>
        <a:lstStyle/>
        <a:p>
          <a:endParaRPr lang="en-GB"/>
        </a:p>
      </dgm:t>
    </dgm:pt>
    <dgm:pt modelId="{5149B210-B205-45EA-B9BA-328D2D4F212E}" type="sibTrans" cxnId="{2CB6277F-A97A-47BB-91FA-FD6725940BD1}">
      <dgm:prSet/>
      <dgm:spPr/>
      <dgm:t>
        <a:bodyPr/>
        <a:lstStyle/>
        <a:p>
          <a:endParaRPr lang="en-GB"/>
        </a:p>
      </dgm:t>
    </dgm:pt>
    <dgm:pt modelId="{AFBCAADB-EDE5-4399-B2E8-067070C8F790}">
      <dgm:prSet/>
      <dgm:spPr/>
      <dgm:t>
        <a:bodyPr/>
        <a:lstStyle/>
        <a:p>
          <a:r>
            <a:rPr lang="en-GB"/>
            <a:t>Improvement in children and young people's health and wellbeing</a:t>
          </a:r>
        </a:p>
      </dgm:t>
    </dgm:pt>
    <dgm:pt modelId="{7C567842-4578-41D2-BB4C-AFEC5599143E}" type="parTrans" cxnId="{0483FD1B-90B3-4B5F-B7FF-F0AE45908B08}">
      <dgm:prSet/>
      <dgm:spPr/>
      <dgm:t>
        <a:bodyPr/>
        <a:lstStyle/>
        <a:p>
          <a:endParaRPr lang="en-GB"/>
        </a:p>
      </dgm:t>
    </dgm:pt>
    <dgm:pt modelId="{D85CD3CD-D013-4E6A-9128-BB4F55AC779A}" type="sibTrans" cxnId="{0483FD1B-90B3-4B5F-B7FF-F0AE45908B08}">
      <dgm:prSet/>
      <dgm:spPr/>
      <dgm:t>
        <a:bodyPr/>
        <a:lstStyle/>
        <a:p>
          <a:endParaRPr lang="en-GB"/>
        </a:p>
      </dgm:t>
    </dgm:pt>
    <dgm:pt modelId="{D4160EC1-36C2-4421-8F2A-346F039BFEE2}">
      <dgm:prSet/>
      <dgm:spPr/>
      <dgm:t>
        <a:bodyPr/>
        <a:lstStyle/>
        <a:p>
          <a:r>
            <a:rPr lang="en-GB"/>
            <a:t>Closing the attainment gap between the most and least disadvantaged children and young people</a:t>
          </a:r>
        </a:p>
      </dgm:t>
    </dgm:pt>
    <dgm:pt modelId="{B5EBA477-61EB-44F3-B79E-9E5FF4AA9521}" type="parTrans" cxnId="{A7616815-272B-40CD-8455-E06031ED76B5}">
      <dgm:prSet/>
      <dgm:spPr/>
      <dgm:t>
        <a:bodyPr/>
        <a:lstStyle/>
        <a:p>
          <a:endParaRPr lang="en-GB"/>
        </a:p>
      </dgm:t>
    </dgm:pt>
    <dgm:pt modelId="{5E8D78C4-3396-417C-A6FF-919A4694D029}" type="sibTrans" cxnId="{A7616815-272B-40CD-8455-E06031ED76B5}">
      <dgm:prSet/>
      <dgm:spPr/>
      <dgm:t>
        <a:bodyPr/>
        <a:lstStyle/>
        <a:p>
          <a:endParaRPr lang="en-GB"/>
        </a:p>
      </dgm:t>
    </dgm:pt>
    <dgm:pt modelId="{D8C61478-996E-4A02-BF6E-3981B57A4423}">
      <dgm:prSet/>
      <dgm:spPr/>
      <dgm:t>
        <a:bodyPr/>
        <a:lstStyle/>
        <a:p>
          <a:r>
            <a:rPr lang="en-GB"/>
            <a:t>Improvement in employability skills and sustained positive school leaver destinations for all young people</a:t>
          </a:r>
        </a:p>
      </dgm:t>
    </dgm:pt>
    <dgm:pt modelId="{B2E3A0FD-9C9C-494D-B508-1831B4F52FFB}" type="parTrans" cxnId="{134527A0-8B55-42BD-8455-92A8C29A7523}">
      <dgm:prSet/>
      <dgm:spPr/>
      <dgm:t>
        <a:bodyPr/>
        <a:lstStyle/>
        <a:p>
          <a:endParaRPr lang="en-GB"/>
        </a:p>
      </dgm:t>
    </dgm:pt>
    <dgm:pt modelId="{3F4B1907-4B9F-4362-A37D-8F0D574E15CD}" type="sibTrans" cxnId="{134527A0-8B55-42BD-8455-92A8C29A7523}">
      <dgm:prSet/>
      <dgm:spPr/>
      <dgm:t>
        <a:bodyPr/>
        <a:lstStyle/>
        <a:p>
          <a:endParaRPr lang="en-GB"/>
        </a:p>
      </dgm:t>
    </dgm:pt>
    <dgm:pt modelId="{358320FD-EA77-44C5-BF05-14DDE8E691C6}">
      <dgm:prSet/>
      <dgm:spPr/>
      <dgm:t>
        <a:bodyPr/>
        <a:lstStyle/>
        <a:p>
          <a:r>
            <a:rPr lang="en-GB"/>
            <a:t>Improvement in attainment, particularly in literacy and numeracy</a:t>
          </a:r>
        </a:p>
      </dgm:t>
    </dgm:pt>
    <dgm:pt modelId="{08E3E746-7C4C-4605-9635-92D22FCD967D}" type="parTrans" cxnId="{15A2D876-075B-4BC5-8ECB-81B87140F6C7}">
      <dgm:prSet/>
      <dgm:spPr/>
      <dgm:t>
        <a:bodyPr/>
        <a:lstStyle/>
        <a:p>
          <a:endParaRPr lang="en-GB"/>
        </a:p>
      </dgm:t>
    </dgm:pt>
    <dgm:pt modelId="{8B4DC4A1-96C0-46E3-A919-DDCF9C47AB86}" type="sibTrans" cxnId="{15A2D876-075B-4BC5-8ECB-81B87140F6C7}">
      <dgm:prSet/>
      <dgm:spPr/>
      <dgm:t>
        <a:bodyPr/>
        <a:lstStyle/>
        <a:p>
          <a:endParaRPr lang="en-GB"/>
        </a:p>
      </dgm:t>
    </dgm:pt>
    <dgm:pt modelId="{A17E9727-5CF0-4548-B723-FDAD35640188}" type="pres">
      <dgm:prSet presAssocID="{EFB3E04A-6D24-4FA5-B9D2-A1DA22E4BF3C}" presName="Name0" presStyleCnt="0">
        <dgm:presLayoutVars>
          <dgm:dir/>
          <dgm:animLvl val="lvl"/>
          <dgm:resizeHandles val="exact"/>
        </dgm:presLayoutVars>
      </dgm:prSet>
      <dgm:spPr/>
    </dgm:pt>
    <dgm:pt modelId="{677A4170-3031-4441-B58F-F2A559285755}" type="pres">
      <dgm:prSet presAssocID="{1D8DD68E-33E1-4969-8030-F110F9D6846E}" presName="linNode" presStyleCnt="0"/>
      <dgm:spPr/>
    </dgm:pt>
    <dgm:pt modelId="{4C4A8CB2-FFFC-4626-A28A-DEFB93DA07E8}" type="pres">
      <dgm:prSet presAssocID="{1D8DD68E-33E1-4969-8030-F110F9D6846E}" presName="parentText" presStyleLbl="node1" presStyleIdx="0" presStyleCnt="4">
        <dgm:presLayoutVars>
          <dgm:chMax val="1"/>
          <dgm:bulletEnabled val="1"/>
        </dgm:presLayoutVars>
      </dgm:prSet>
      <dgm:spPr/>
    </dgm:pt>
    <dgm:pt modelId="{CDC5B18F-17DF-4F96-BD49-280214689282}" type="pres">
      <dgm:prSet presAssocID="{1D8DD68E-33E1-4969-8030-F110F9D6846E}" presName="descendantText" presStyleLbl="alignAccFollowNode1" presStyleIdx="0" presStyleCnt="4">
        <dgm:presLayoutVars>
          <dgm:bulletEnabled val="1"/>
        </dgm:presLayoutVars>
      </dgm:prSet>
      <dgm:spPr/>
    </dgm:pt>
    <dgm:pt modelId="{5DCBB8C7-A1F6-4F66-9AC3-D43F7B4C9534}" type="pres">
      <dgm:prSet presAssocID="{3DB14780-8A1F-48C2-9A47-FC1EFA1EA48D}" presName="sp" presStyleCnt="0"/>
      <dgm:spPr/>
    </dgm:pt>
    <dgm:pt modelId="{A582497E-41BB-47B4-9360-561E20D09F43}" type="pres">
      <dgm:prSet presAssocID="{705FB033-AC19-4D9D-A38B-B92341A777B9}" presName="linNode" presStyleCnt="0"/>
      <dgm:spPr/>
    </dgm:pt>
    <dgm:pt modelId="{58CB7978-B4C1-41B9-BE66-8E4C2C777615}" type="pres">
      <dgm:prSet presAssocID="{705FB033-AC19-4D9D-A38B-B92341A777B9}" presName="parentText" presStyleLbl="node1" presStyleIdx="1" presStyleCnt="4">
        <dgm:presLayoutVars>
          <dgm:chMax val="1"/>
          <dgm:bulletEnabled val="1"/>
        </dgm:presLayoutVars>
      </dgm:prSet>
      <dgm:spPr/>
    </dgm:pt>
    <dgm:pt modelId="{B56C5160-479E-4DE7-9A40-DC7A29D467AB}" type="pres">
      <dgm:prSet presAssocID="{705FB033-AC19-4D9D-A38B-B92341A777B9}" presName="descendantText" presStyleLbl="alignAccFollowNode1" presStyleIdx="1" presStyleCnt="4">
        <dgm:presLayoutVars>
          <dgm:bulletEnabled val="1"/>
        </dgm:presLayoutVars>
      </dgm:prSet>
      <dgm:spPr/>
    </dgm:pt>
    <dgm:pt modelId="{5F023865-6CEF-490E-B822-2A168279B902}" type="pres">
      <dgm:prSet presAssocID="{DFCFE654-23E8-4E0D-ACBC-36158F7730A5}" presName="sp" presStyleCnt="0"/>
      <dgm:spPr/>
    </dgm:pt>
    <dgm:pt modelId="{4017B102-D7EF-4E1E-8303-15F3A15B1FD0}" type="pres">
      <dgm:prSet presAssocID="{9E9E7FEF-DA7C-474A-8E46-CAF0ABE681FC}" presName="linNode" presStyleCnt="0"/>
      <dgm:spPr/>
    </dgm:pt>
    <dgm:pt modelId="{B2F1901E-4A48-4F22-A1FF-03C5AC99F985}" type="pres">
      <dgm:prSet presAssocID="{9E9E7FEF-DA7C-474A-8E46-CAF0ABE681FC}" presName="parentText" presStyleLbl="node1" presStyleIdx="2" presStyleCnt="4">
        <dgm:presLayoutVars>
          <dgm:chMax val="1"/>
          <dgm:bulletEnabled val="1"/>
        </dgm:presLayoutVars>
      </dgm:prSet>
      <dgm:spPr/>
    </dgm:pt>
    <dgm:pt modelId="{09CE621A-2E8A-4EE6-9AF1-FD0D066FFF18}" type="pres">
      <dgm:prSet presAssocID="{9E9E7FEF-DA7C-474A-8E46-CAF0ABE681FC}" presName="descendantText" presStyleLbl="alignAccFollowNode1" presStyleIdx="2" presStyleCnt="4">
        <dgm:presLayoutVars>
          <dgm:bulletEnabled val="1"/>
        </dgm:presLayoutVars>
      </dgm:prSet>
      <dgm:spPr/>
    </dgm:pt>
    <dgm:pt modelId="{6E346B8C-F60C-4B70-8E9A-43423488FC4F}" type="pres">
      <dgm:prSet presAssocID="{BA394894-C266-4698-9B84-42D37623A473}" presName="sp" presStyleCnt="0"/>
      <dgm:spPr/>
    </dgm:pt>
    <dgm:pt modelId="{63F5C63F-E995-4BC5-BC99-3B767B690FA0}" type="pres">
      <dgm:prSet presAssocID="{7DC8D498-1E33-472D-BAA2-FCA516536B51}" presName="linNode" presStyleCnt="0"/>
      <dgm:spPr/>
    </dgm:pt>
    <dgm:pt modelId="{DFC223EA-69DF-4196-9532-918A8495AD70}" type="pres">
      <dgm:prSet presAssocID="{7DC8D498-1E33-472D-BAA2-FCA516536B51}" presName="parentText" presStyleLbl="node1" presStyleIdx="3" presStyleCnt="4">
        <dgm:presLayoutVars>
          <dgm:chMax val="1"/>
          <dgm:bulletEnabled val="1"/>
        </dgm:presLayoutVars>
      </dgm:prSet>
      <dgm:spPr/>
    </dgm:pt>
    <dgm:pt modelId="{9D88C5DD-E038-4F29-A86B-0E67B83BAF8D}" type="pres">
      <dgm:prSet presAssocID="{7DC8D498-1E33-472D-BAA2-FCA516536B51}" presName="descendantText" presStyleLbl="alignAccFollowNode1" presStyleIdx="3" presStyleCnt="4">
        <dgm:presLayoutVars>
          <dgm:bulletEnabled val="1"/>
        </dgm:presLayoutVars>
      </dgm:prSet>
      <dgm:spPr/>
    </dgm:pt>
  </dgm:ptLst>
  <dgm:cxnLst>
    <dgm:cxn modelId="{E819BF08-9930-4037-9010-45CB7CDF6C14}" srcId="{1D8DD68E-33E1-4969-8030-F110F9D6846E}" destId="{3F9C441D-0475-4A3A-981F-17BB3BA15838}" srcOrd="2" destOrd="0" parTransId="{7ACF2F87-B3C3-486F-974C-82757F413EB8}" sibTransId="{BBF1A28B-E1EE-495C-9B73-AAD381FDBA11}"/>
    <dgm:cxn modelId="{D9252814-2DFE-4DA8-96A0-860BF9929C87}" type="presOf" srcId="{3C7F43BF-86C8-4ED5-ADD4-ABCD45E9EF55}" destId="{B56C5160-479E-4DE7-9A40-DC7A29D467AB}" srcOrd="0" destOrd="1" presId="urn:microsoft.com/office/officeart/2005/8/layout/vList5"/>
    <dgm:cxn modelId="{A7616815-272B-40CD-8455-E06031ED76B5}" srcId="{7DC8D498-1E33-472D-BAA2-FCA516536B51}" destId="{D4160EC1-36C2-4421-8F2A-346F039BFEE2}" srcOrd="2" destOrd="0" parTransId="{B5EBA477-61EB-44F3-B79E-9E5FF4AA9521}" sibTransId="{5E8D78C4-3396-417C-A6FF-919A4694D029}"/>
    <dgm:cxn modelId="{38B37E1A-BC59-495B-835A-55EFCD046425}" srcId="{EFB3E04A-6D24-4FA5-B9D2-A1DA22E4BF3C}" destId="{705FB033-AC19-4D9D-A38B-B92341A777B9}" srcOrd="1" destOrd="0" parTransId="{CAC1D912-3E67-4EA7-B1D1-BE66D61F5A10}" sibTransId="{DFCFE654-23E8-4E0D-ACBC-36158F7730A5}"/>
    <dgm:cxn modelId="{0483FD1B-90B3-4B5F-B7FF-F0AE45908B08}" srcId="{7DC8D498-1E33-472D-BAA2-FCA516536B51}" destId="{AFBCAADB-EDE5-4399-B2E8-067070C8F790}" srcOrd="1" destOrd="0" parTransId="{7C567842-4578-41D2-BB4C-AFEC5599143E}" sibTransId="{D85CD3CD-D013-4E6A-9128-BB4F55AC779A}"/>
    <dgm:cxn modelId="{43D0801C-1569-41E8-A470-42C71EBD79B8}" type="presOf" srcId="{6D4F7897-500C-474D-A645-88E8D647F2B9}" destId="{9D88C5DD-E038-4F29-A86B-0E67B83BAF8D}" srcOrd="0" destOrd="0" presId="urn:microsoft.com/office/officeart/2005/8/layout/vList5"/>
    <dgm:cxn modelId="{73E3691F-1F26-4607-8B75-9F68983836E8}" type="presOf" srcId="{3F9C441D-0475-4A3A-981F-17BB3BA15838}" destId="{CDC5B18F-17DF-4F96-BD49-280214689282}" srcOrd="0" destOrd="2" presId="urn:microsoft.com/office/officeart/2005/8/layout/vList5"/>
    <dgm:cxn modelId="{7EC32021-B565-4A60-8421-FCF37BF2696D}" type="presOf" srcId="{7DC8D498-1E33-472D-BAA2-FCA516536B51}" destId="{DFC223EA-69DF-4196-9532-918A8495AD70}" srcOrd="0" destOrd="0" presId="urn:microsoft.com/office/officeart/2005/8/layout/vList5"/>
    <dgm:cxn modelId="{42C69221-0544-4F48-B7F7-E1AB7E0E2522}" type="presOf" srcId="{8CEF77F1-7058-42D1-88B9-2E39B7E701D5}" destId="{B56C5160-479E-4DE7-9A40-DC7A29D467AB}" srcOrd="0" destOrd="0" presId="urn:microsoft.com/office/officeart/2005/8/layout/vList5"/>
    <dgm:cxn modelId="{57BB2B26-02DF-46BF-9821-5BD8255A7322}" type="presOf" srcId="{705FB033-AC19-4D9D-A38B-B92341A777B9}" destId="{58CB7978-B4C1-41B9-BE66-8E4C2C777615}" srcOrd="0" destOrd="0" presId="urn:microsoft.com/office/officeart/2005/8/layout/vList5"/>
    <dgm:cxn modelId="{D4979629-EEC7-4D88-BC82-15F84B96A6BC}" type="presOf" srcId="{35628977-4DF5-46D7-990B-73592B6D3546}" destId="{CDC5B18F-17DF-4F96-BD49-280214689282}" srcOrd="0" destOrd="0" presId="urn:microsoft.com/office/officeart/2005/8/layout/vList5"/>
    <dgm:cxn modelId="{5597C92D-7FC3-4D47-B4B0-3F402083966E}" srcId="{705FB033-AC19-4D9D-A38B-B92341A777B9}" destId="{0DDAD700-5838-4004-B8DA-B306D45B6582}" srcOrd="4" destOrd="0" parTransId="{8A014CA4-F946-483F-9F17-49C2E86E4DAA}" sibTransId="{6C8C668C-5112-4765-AFFC-CF7AFB38E8DB}"/>
    <dgm:cxn modelId="{EEFEDF3A-A33C-4A7C-8B7C-51F6DA94D52E}" type="presOf" srcId="{A55A26BE-93CC-44DD-9C34-D884B4218BFD}" destId="{09CE621A-2E8A-4EE6-9AF1-FD0D066FFF18}" srcOrd="0" destOrd="0" presId="urn:microsoft.com/office/officeart/2005/8/layout/vList5"/>
    <dgm:cxn modelId="{828D7A43-CCD7-4024-BB08-6E6684064F24}" srcId="{705FB033-AC19-4D9D-A38B-B92341A777B9}" destId="{174AE574-AF0E-4069-83DF-44325C569CFC}" srcOrd="2" destOrd="0" parTransId="{D4DD3321-1D06-4A7D-B769-FE1C4947E9A8}" sibTransId="{A3C02F0A-FC74-4B91-80F1-5DE5B201B5E4}"/>
    <dgm:cxn modelId="{F1FFD248-B5ED-4F38-8BD8-D396BE6F5266}" type="presOf" srcId="{27BC5D1B-579F-4E09-8A1C-D0A4EE5DF2DA}" destId="{B56C5160-479E-4DE7-9A40-DC7A29D467AB}" srcOrd="0" destOrd="5" presId="urn:microsoft.com/office/officeart/2005/8/layout/vList5"/>
    <dgm:cxn modelId="{607B8D69-3060-4288-9E7A-5DFFD6CE41C2}" type="presOf" srcId="{323FB307-DD3F-4B77-93A4-B56DE85B996C}" destId="{09CE621A-2E8A-4EE6-9AF1-FD0D066FFF18}" srcOrd="0" destOrd="2" presId="urn:microsoft.com/office/officeart/2005/8/layout/vList5"/>
    <dgm:cxn modelId="{439B806B-E3A6-480E-843C-831250CC84B5}" type="presOf" srcId="{D8C61478-996E-4A02-BF6E-3981B57A4423}" destId="{9D88C5DD-E038-4F29-A86B-0E67B83BAF8D}" srcOrd="0" destOrd="3" presId="urn:microsoft.com/office/officeart/2005/8/layout/vList5"/>
    <dgm:cxn modelId="{7630FB6C-CCC0-4A7E-8E9E-D3B350B13A19}" srcId="{9E9E7FEF-DA7C-474A-8E46-CAF0ABE681FC}" destId="{A55A26BE-93CC-44DD-9C34-D884B4218BFD}" srcOrd="0" destOrd="0" parTransId="{0F34F9B9-9ADB-462F-B314-0AD34F67D693}" sibTransId="{F552DB4B-199F-472E-8CCA-C42A4C8CF030}"/>
    <dgm:cxn modelId="{25302B6D-E4F8-4A95-811B-2415CF965003}" type="presOf" srcId="{185F0298-59BA-4033-9B63-27CE05A473AD}" destId="{B56C5160-479E-4DE7-9A40-DC7A29D467AB}" srcOrd="0" destOrd="3" presId="urn:microsoft.com/office/officeart/2005/8/layout/vList5"/>
    <dgm:cxn modelId="{58EB9E4D-087F-4C2F-A953-BE23A962AD42}" type="presOf" srcId="{0E230649-C823-4AC2-9E87-9884867B92C3}" destId="{09CE621A-2E8A-4EE6-9AF1-FD0D066FFF18}" srcOrd="0" destOrd="3" presId="urn:microsoft.com/office/officeart/2005/8/layout/vList5"/>
    <dgm:cxn modelId="{75E80872-8A93-4883-8DA7-42C8F528DAEA}" type="presOf" srcId="{174AE574-AF0E-4069-83DF-44325C569CFC}" destId="{B56C5160-479E-4DE7-9A40-DC7A29D467AB}" srcOrd="0" destOrd="2" presId="urn:microsoft.com/office/officeart/2005/8/layout/vList5"/>
    <dgm:cxn modelId="{673DC956-EE41-445D-97C3-B1CA7FB93BD8}" type="presOf" srcId="{D344CFC3-4A7F-41F9-871B-562DCF7F25AC}" destId="{CDC5B18F-17DF-4F96-BD49-280214689282}" srcOrd="0" destOrd="1" presId="urn:microsoft.com/office/officeart/2005/8/layout/vList5"/>
    <dgm:cxn modelId="{15A2D876-075B-4BC5-8ECB-81B87140F6C7}" srcId="{7DC8D498-1E33-472D-BAA2-FCA516536B51}" destId="{358320FD-EA77-44C5-BF05-14DDE8E691C6}" srcOrd="4" destOrd="0" parTransId="{08E3E746-7C4C-4605-9635-92D22FCD967D}" sibTransId="{8B4DC4A1-96C0-46E3-A919-DDCF9C47AB86}"/>
    <dgm:cxn modelId="{2BF91277-D2B7-4BB7-9534-099DF02E59CF}" srcId="{705FB033-AC19-4D9D-A38B-B92341A777B9}" destId="{3C7F43BF-86C8-4ED5-ADD4-ABCD45E9EF55}" srcOrd="1" destOrd="0" parTransId="{0E6C7E35-00C0-46A4-BBF8-6DA670EDBAC9}" sibTransId="{BAAA6345-6234-4492-A5D2-9832014CA626}"/>
    <dgm:cxn modelId="{466CDC77-ACBA-4E6B-9760-11715BED61DF}" srcId="{9E9E7FEF-DA7C-474A-8E46-CAF0ABE681FC}" destId="{4B31861B-33D5-4645-9B36-B1B09DB20F04}" srcOrd="1" destOrd="0" parTransId="{6D880DC1-8AE7-4A7B-B4C2-E3D55B324952}" sibTransId="{498223D2-DDC2-46D8-A996-872104DC5386}"/>
    <dgm:cxn modelId="{E414975A-D8AA-40CD-B393-B43D1E6CA8C0}" type="presOf" srcId="{AFBCAADB-EDE5-4399-B2E8-067070C8F790}" destId="{9D88C5DD-E038-4F29-A86B-0E67B83BAF8D}" srcOrd="0" destOrd="1" presId="urn:microsoft.com/office/officeart/2005/8/layout/vList5"/>
    <dgm:cxn modelId="{2CB6277F-A97A-47BB-91FA-FD6725940BD1}" srcId="{9E9E7FEF-DA7C-474A-8E46-CAF0ABE681FC}" destId="{0E230649-C823-4AC2-9E87-9884867B92C3}" srcOrd="3" destOrd="0" parTransId="{0CD81BE7-4A5B-4CB0-808D-A16B91A85445}" sibTransId="{5149B210-B205-45EA-B9BA-328D2D4F212E}"/>
    <dgm:cxn modelId="{35BC9E8C-5D93-4370-AB48-190C3F261C84}" type="presOf" srcId="{1D8DD68E-33E1-4969-8030-F110F9D6846E}" destId="{4C4A8CB2-FFFC-4626-A28A-DEFB93DA07E8}" srcOrd="0" destOrd="0" presId="urn:microsoft.com/office/officeart/2005/8/layout/vList5"/>
    <dgm:cxn modelId="{F040D194-841D-4771-A6AE-0ABC7F48B72B}" srcId="{EFB3E04A-6D24-4FA5-B9D2-A1DA22E4BF3C}" destId="{7DC8D498-1E33-472D-BAA2-FCA516536B51}" srcOrd="3" destOrd="0" parTransId="{838D7DD1-7348-4605-B626-9F88B3566322}" sibTransId="{846EAF2A-00D0-4324-8C8A-DDE6E3A26B94}"/>
    <dgm:cxn modelId="{9D52299A-2992-4CBB-B343-8FA1BF47CB53}" type="presOf" srcId="{0DDAD700-5838-4004-B8DA-B306D45B6582}" destId="{B56C5160-479E-4DE7-9A40-DC7A29D467AB}" srcOrd="0" destOrd="4" presId="urn:microsoft.com/office/officeart/2005/8/layout/vList5"/>
    <dgm:cxn modelId="{134527A0-8B55-42BD-8455-92A8C29A7523}" srcId="{7DC8D498-1E33-472D-BAA2-FCA516536B51}" destId="{D8C61478-996E-4A02-BF6E-3981B57A4423}" srcOrd="3" destOrd="0" parTransId="{B2E3A0FD-9C9C-494D-B508-1831B4F52FFB}" sibTransId="{3F4B1907-4B9F-4362-A37D-8F0D574E15CD}"/>
    <dgm:cxn modelId="{0FFE99A5-A6A1-4DB2-B8EB-01CD87554A66}" type="presOf" srcId="{9E9E7FEF-DA7C-474A-8E46-CAF0ABE681FC}" destId="{B2F1901E-4A48-4F22-A1FF-03C5AC99F985}" srcOrd="0" destOrd="0" presId="urn:microsoft.com/office/officeart/2005/8/layout/vList5"/>
    <dgm:cxn modelId="{9095CFAD-C94E-4496-B522-1F8D499310FE}" type="presOf" srcId="{4B31861B-33D5-4645-9B36-B1B09DB20F04}" destId="{09CE621A-2E8A-4EE6-9AF1-FD0D066FFF18}" srcOrd="0" destOrd="1" presId="urn:microsoft.com/office/officeart/2005/8/layout/vList5"/>
    <dgm:cxn modelId="{45CDABC2-6F32-4FB1-A1E4-961A354AC558}" srcId="{EFB3E04A-6D24-4FA5-B9D2-A1DA22E4BF3C}" destId="{1D8DD68E-33E1-4969-8030-F110F9D6846E}" srcOrd="0" destOrd="0" parTransId="{92633404-7583-455D-99D3-B56FA65290BB}" sibTransId="{3DB14780-8A1F-48C2-9A47-FC1EFA1EA48D}"/>
    <dgm:cxn modelId="{A2E2B9C2-3B10-47AD-B207-6C43CBE887F6}" srcId="{705FB033-AC19-4D9D-A38B-B92341A777B9}" destId="{185F0298-59BA-4033-9B63-27CE05A473AD}" srcOrd="3" destOrd="0" parTransId="{9D0B1CD1-2E6B-446F-B448-3832D0A04747}" sibTransId="{82B43503-5262-496E-822C-85047C3A25BB}"/>
    <dgm:cxn modelId="{7DFC0FC5-BAFD-4B8D-9AB3-6D3A76E31A85}" srcId="{705FB033-AC19-4D9D-A38B-B92341A777B9}" destId="{27BC5D1B-579F-4E09-8A1C-D0A4EE5DF2DA}" srcOrd="5" destOrd="0" parTransId="{C1FAFE8C-0346-455A-BA8E-20903337FA48}" sibTransId="{AB045028-2218-470D-A3E7-AF9778EDF014}"/>
    <dgm:cxn modelId="{840AC6CD-2990-4AE8-825B-CECCFC724F04}" srcId="{705FB033-AC19-4D9D-A38B-B92341A777B9}" destId="{8CEF77F1-7058-42D1-88B9-2E39B7E701D5}" srcOrd="0" destOrd="0" parTransId="{638D498A-4C42-41A6-BF8A-15D9207F990E}" sibTransId="{F4B62973-DBB5-4A6A-A02D-39D268124AE4}"/>
    <dgm:cxn modelId="{01B34ADB-F64B-401B-BE39-3DD2B0F93150}" type="presOf" srcId="{EFB3E04A-6D24-4FA5-B9D2-A1DA22E4BF3C}" destId="{A17E9727-5CF0-4548-B723-FDAD35640188}" srcOrd="0" destOrd="0" presId="urn:microsoft.com/office/officeart/2005/8/layout/vList5"/>
    <dgm:cxn modelId="{880720DC-7AEF-42CF-B6B4-EF5510862D61}" srcId="{1D8DD68E-33E1-4969-8030-F110F9D6846E}" destId="{35628977-4DF5-46D7-990B-73592B6D3546}" srcOrd="0" destOrd="0" parTransId="{2A53F93F-0777-4186-9C4F-B9415FDF3B47}" sibTransId="{92C04CA5-2660-4F28-8229-69340F7949D4}"/>
    <dgm:cxn modelId="{D9AFC9E0-C375-40AD-AB31-AA1C8399B7F2}" srcId="{EFB3E04A-6D24-4FA5-B9D2-A1DA22E4BF3C}" destId="{9E9E7FEF-DA7C-474A-8E46-CAF0ABE681FC}" srcOrd="2" destOrd="0" parTransId="{67685BAA-661E-418A-8A4E-61F43A0945F6}" sibTransId="{BA394894-C266-4698-9B84-42D37623A473}"/>
    <dgm:cxn modelId="{DF75C6E6-AEE0-4152-9EBD-3AB3A50D5BC4}" type="presOf" srcId="{D4160EC1-36C2-4421-8F2A-346F039BFEE2}" destId="{9D88C5DD-E038-4F29-A86B-0E67B83BAF8D}" srcOrd="0" destOrd="2" presId="urn:microsoft.com/office/officeart/2005/8/layout/vList5"/>
    <dgm:cxn modelId="{1073D6F3-E9F1-4770-9E37-0EBF4D446695}" srcId="{1D8DD68E-33E1-4969-8030-F110F9D6846E}" destId="{D344CFC3-4A7F-41F9-871B-562DCF7F25AC}" srcOrd="1" destOrd="0" parTransId="{14D3E182-3D3B-47E3-88D6-3E00F7C40509}" sibTransId="{E1AAFEEA-06CA-41B4-A907-9CAF3CC925B7}"/>
    <dgm:cxn modelId="{26A689F5-9D8F-4432-9AD5-2D0522BECBD5}" srcId="{9E9E7FEF-DA7C-474A-8E46-CAF0ABE681FC}" destId="{323FB307-DD3F-4B77-93A4-B56DE85B996C}" srcOrd="2" destOrd="0" parTransId="{1D58F2B0-6929-47DF-AA7F-3C866A2A1E61}" sibTransId="{BC02FB91-29A4-434A-BB7F-29866826694D}"/>
    <dgm:cxn modelId="{C85D53F8-38E2-41B3-9520-9069EC51F61A}" type="presOf" srcId="{358320FD-EA77-44C5-BF05-14DDE8E691C6}" destId="{9D88C5DD-E038-4F29-A86B-0E67B83BAF8D}" srcOrd="0" destOrd="4" presId="urn:microsoft.com/office/officeart/2005/8/layout/vList5"/>
    <dgm:cxn modelId="{DDC37DF8-CF55-4372-813E-B79CF7ABE251}" srcId="{7DC8D498-1E33-472D-BAA2-FCA516536B51}" destId="{6D4F7897-500C-474D-A645-88E8D647F2B9}" srcOrd="0" destOrd="0" parTransId="{0A5CAE31-D05A-420A-8192-D57AAD5D1955}" sibTransId="{FF4BBA7B-A78D-47D6-8FBE-81C5CC036004}"/>
    <dgm:cxn modelId="{463FE0CB-2013-4974-861C-5FCB2F574BE3}" type="presParOf" srcId="{A17E9727-5CF0-4548-B723-FDAD35640188}" destId="{677A4170-3031-4441-B58F-F2A559285755}" srcOrd="0" destOrd="0" presId="urn:microsoft.com/office/officeart/2005/8/layout/vList5"/>
    <dgm:cxn modelId="{DEC9E394-496D-48AE-BD16-F627E3EFF876}" type="presParOf" srcId="{677A4170-3031-4441-B58F-F2A559285755}" destId="{4C4A8CB2-FFFC-4626-A28A-DEFB93DA07E8}" srcOrd="0" destOrd="0" presId="urn:microsoft.com/office/officeart/2005/8/layout/vList5"/>
    <dgm:cxn modelId="{FD42C0EE-5256-471C-8E3F-46A845696014}" type="presParOf" srcId="{677A4170-3031-4441-B58F-F2A559285755}" destId="{CDC5B18F-17DF-4F96-BD49-280214689282}" srcOrd="1" destOrd="0" presId="urn:microsoft.com/office/officeart/2005/8/layout/vList5"/>
    <dgm:cxn modelId="{F3531B2A-A10E-4804-AB34-7775B88E5510}" type="presParOf" srcId="{A17E9727-5CF0-4548-B723-FDAD35640188}" destId="{5DCBB8C7-A1F6-4F66-9AC3-D43F7B4C9534}" srcOrd="1" destOrd="0" presId="urn:microsoft.com/office/officeart/2005/8/layout/vList5"/>
    <dgm:cxn modelId="{FAC6C73D-4558-4C6E-A6C0-2645B72B99C7}" type="presParOf" srcId="{A17E9727-5CF0-4548-B723-FDAD35640188}" destId="{A582497E-41BB-47B4-9360-561E20D09F43}" srcOrd="2" destOrd="0" presId="urn:microsoft.com/office/officeart/2005/8/layout/vList5"/>
    <dgm:cxn modelId="{A7F8E655-6916-4E24-A8DA-A7A35AB913FA}" type="presParOf" srcId="{A582497E-41BB-47B4-9360-561E20D09F43}" destId="{58CB7978-B4C1-41B9-BE66-8E4C2C777615}" srcOrd="0" destOrd="0" presId="urn:microsoft.com/office/officeart/2005/8/layout/vList5"/>
    <dgm:cxn modelId="{DE17591C-748A-43B2-BD13-9C3A1AC62EBB}" type="presParOf" srcId="{A582497E-41BB-47B4-9360-561E20D09F43}" destId="{B56C5160-479E-4DE7-9A40-DC7A29D467AB}" srcOrd="1" destOrd="0" presId="urn:microsoft.com/office/officeart/2005/8/layout/vList5"/>
    <dgm:cxn modelId="{D7CC92CF-3349-4C18-85B5-4749FE6A5AE3}" type="presParOf" srcId="{A17E9727-5CF0-4548-B723-FDAD35640188}" destId="{5F023865-6CEF-490E-B822-2A168279B902}" srcOrd="3" destOrd="0" presId="urn:microsoft.com/office/officeart/2005/8/layout/vList5"/>
    <dgm:cxn modelId="{563F104C-40C5-48DC-9D2C-1890A34AFC31}" type="presParOf" srcId="{A17E9727-5CF0-4548-B723-FDAD35640188}" destId="{4017B102-D7EF-4E1E-8303-15F3A15B1FD0}" srcOrd="4" destOrd="0" presId="urn:microsoft.com/office/officeart/2005/8/layout/vList5"/>
    <dgm:cxn modelId="{0537CD9B-7199-40E4-A8D3-9FC9704C80B4}" type="presParOf" srcId="{4017B102-D7EF-4E1E-8303-15F3A15B1FD0}" destId="{B2F1901E-4A48-4F22-A1FF-03C5AC99F985}" srcOrd="0" destOrd="0" presId="urn:microsoft.com/office/officeart/2005/8/layout/vList5"/>
    <dgm:cxn modelId="{957D6879-661F-426A-9E46-219959606E8E}" type="presParOf" srcId="{4017B102-D7EF-4E1E-8303-15F3A15B1FD0}" destId="{09CE621A-2E8A-4EE6-9AF1-FD0D066FFF18}" srcOrd="1" destOrd="0" presId="urn:microsoft.com/office/officeart/2005/8/layout/vList5"/>
    <dgm:cxn modelId="{C607E9FF-5259-4800-BFB6-AB15F183FCA6}" type="presParOf" srcId="{A17E9727-5CF0-4548-B723-FDAD35640188}" destId="{6E346B8C-F60C-4B70-8E9A-43423488FC4F}" srcOrd="5" destOrd="0" presId="urn:microsoft.com/office/officeart/2005/8/layout/vList5"/>
    <dgm:cxn modelId="{B7C62566-DBD6-4596-9A8F-1D6BFCB9940D}" type="presParOf" srcId="{A17E9727-5CF0-4548-B723-FDAD35640188}" destId="{63F5C63F-E995-4BC5-BC99-3B767B690FA0}" srcOrd="6" destOrd="0" presId="urn:microsoft.com/office/officeart/2005/8/layout/vList5"/>
    <dgm:cxn modelId="{4410FADB-18A5-4957-8374-394114EA7B6D}" type="presParOf" srcId="{63F5C63F-E995-4BC5-BC99-3B767B690FA0}" destId="{DFC223EA-69DF-4196-9532-918A8495AD70}" srcOrd="0" destOrd="0" presId="urn:microsoft.com/office/officeart/2005/8/layout/vList5"/>
    <dgm:cxn modelId="{56A20859-C520-4C59-9F6B-71B55CFC8F6A}" type="presParOf" srcId="{63F5C63F-E995-4BC5-BC99-3B767B690FA0}" destId="{9D88C5DD-E038-4F29-A86B-0E67B83BAF8D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DC5B18F-17DF-4F96-BD49-280214689282}">
      <dsp:nvSpPr>
        <dsp:cNvPr id="0" name=""/>
        <dsp:cNvSpPr/>
      </dsp:nvSpPr>
      <dsp:spPr>
        <a:xfrm rot="5400000">
          <a:off x="5675249" y="-2191392"/>
          <a:ext cx="1221788" cy="5916371"/>
        </a:xfrm>
        <a:prstGeom prst="round2SameRect">
          <a:avLst/>
        </a:prstGeom>
        <a:solidFill>
          <a:schemeClr val="accent5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Spaces and Places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Live, Work, Learn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Civic and Community Pride</a:t>
          </a:r>
        </a:p>
      </dsp:txBody>
      <dsp:txXfrm rot="-5400000">
        <a:off x="3327958" y="215542"/>
        <a:ext cx="5856728" cy="1102502"/>
      </dsp:txXfrm>
    </dsp:sp>
    <dsp:sp modelId="{4C4A8CB2-FFFC-4626-A28A-DEFB93DA07E8}">
      <dsp:nvSpPr>
        <dsp:cNvPr id="0" name=""/>
        <dsp:cNvSpPr/>
      </dsp:nvSpPr>
      <dsp:spPr>
        <a:xfrm>
          <a:off x="0" y="3175"/>
          <a:ext cx="3327958" cy="1527236"/>
        </a:xfrm>
        <a:prstGeom prst="round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2870" tIns="51435" rIns="102870" bIns="51435" numCol="1" spcCol="1270" anchor="ctr" anchorCtr="0">
          <a:noAutofit/>
        </a:bodyPr>
        <a:lstStyle/>
        <a:p>
          <a:pPr marL="0" lvl="0" indent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700" kern="1200"/>
            <a:t>South Ayrshire Council Plan</a:t>
          </a:r>
        </a:p>
      </dsp:txBody>
      <dsp:txXfrm>
        <a:off x="74554" y="77729"/>
        <a:ext cx="3178850" cy="1378128"/>
      </dsp:txXfrm>
    </dsp:sp>
    <dsp:sp modelId="{B56C5160-479E-4DE7-9A40-DC7A29D467AB}">
      <dsp:nvSpPr>
        <dsp:cNvPr id="0" name=""/>
        <dsp:cNvSpPr/>
      </dsp:nvSpPr>
      <dsp:spPr>
        <a:xfrm rot="5400000">
          <a:off x="5675249" y="-587794"/>
          <a:ext cx="1221788" cy="5916371"/>
        </a:xfrm>
        <a:prstGeom prst="round2SameRect">
          <a:avLst/>
        </a:prstGeom>
        <a:solidFill>
          <a:schemeClr val="accent5">
            <a:tint val="40000"/>
            <a:alpha val="90000"/>
            <a:hueOff val="-3580161"/>
            <a:satOff val="16084"/>
            <a:lumOff val="1106"/>
            <a:alphaOff val="0"/>
          </a:schemeClr>
        </a:solidFill>
        <a:ln w="25400" cap="flat" cmpd="sng" algn="ctr">
          <a:solidFill>
            <a:schemeClr val="accent5">
              <a:tint val="40000"/>
              <a:alpha val="90000"/>
              <a:hueOff val="-3580161"/>
              <a:satOff val="16084"/>
              <a:lumOff val="1106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b="1" kern="1200"/>
            <a:t>The Promise:  </a:t>
          </a:r>
          <a:r>
            <a:rPr lang="en-GB" sz="1200" kern="1200"/>
            <a:t>Our commitment to Keeping the Promise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b="1" kern="1200"/>
            <a:t>Family:  </a:t>
          </a:r>
          <a:r>
            <a:rPr lang="en-GB" sz="1200" kern="1200"/>
            <a:t>Promoting whole family wellbeing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b="1" kern="1200"/>
            <a:t>Included:  </a:t>
          </a:r>
          <a:r>
            <a:rPr lang="en-GB" sz="1200" kern="1200"/>
            <a:t>Early help for children with diagnosed or undiagnosed additional support needs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b="1" kern="1200"/>
            <a:t>Healthy:  </a:t>
          </a:r>
          <a:r>
            <a:rPr lang="en-GB" sz="1200" kern="1200"/>
            <a:t>Improving physical and mental health for children and young people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b="1" kern="1200"/>
            <a:t>Voice:  </a:t>
          </a:r>
          <a:r>
            <a:rPr lang="en-GB" sz="1200" kern="1200"/>
            <a:t>Involving children and young people in local decision making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b="1" kern="1200"/>
            <a:t>People:  </a:t>
          </a:r>
          <a:r>
            <a:rPr lang="en-GB" sz="1200" kern="1200"/>
            <a:t>Collaborative learning and reflection opportunities for the workforce</a:t>
          </a:r>
        </a:p>
      </dsp:txBody>
      <dsp:txXfrm rot="-5400000">
        <a:off x="3327958" y="1819140"/>
        <a:ext cx="5856728" cy="1102502"/>
      </dsp:txXfrm>
    </dsp:sp>
    <dsp:sp modelId="{58CB7978-B4C1-41B9-BE66-8E4C2C777615}">
      <dsp:nvSpPr>
        <dsp:cNvPr id="0" name=""/>
        <dsp:cNvSpPr/>
      </dsp:nvSpPr>
      <dsp:spPr>
        <a:xfrm>
          <a:off x="0" y="1606773"/>
          <a:ext cx="3327958" cy="1527236"/>
        </a:xfrm>
        <a:prstGeom prst="roundRect">
          <a:avLst/>
        </a:prstGeom>
        <a:solidFill>
          <a:schemeClr val="accent5">
            <a:hueOff val="-3311292"/>
            <a:satOff val="13270"/>
            <a:lumOff val="287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2870" tIns="51435" rIns="102870" bIns="51435" numCol="1" spcCol="1270" anchor="ctr" anchorCtr="0">
          <a:noAutofit/>
        </a:bodyPr>
        <a:lstStyle/>
        <a:p>
          <a:pPr marL="0" lvl="0" indent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700" kern="1200"/>
            <a:t>Children's Services Plan</a:t>
          </a:r>
        </a:p>
      </dsp:txBody>
      <dsp:txXfrm>
        <a:off x="74554" y="1681327"/>
        <a:ext cx="3178850" cy="1378128"/>
      </dsp:txXfrm>
    </dsp:sp>
    <dsp:sp modelId="{09CE621A-2E8A-4EE6-9AF1-FD0D066FFF18}">
      <dsp:nvSpPr>
        <dsp:cNvPr id="0" name=""/>
        <dsp:cNvSpPr/>
      </dsp:nvSpPr>
      <dsp:spPr>
        <a:xfrm rot="5400000">
          <a:off x="5675249" y="1015803"/>
          <a:ext cx="1221788" cy="5916371"/>
        </a:xfrm>
        <a:prstGeom prst="round2SameRect">
          <a:avLst/>
        </a:prstGeom>
        <a:solidFill>
          <a:schemeClr val="accent5">
            <a:tint val="40000"/>
            <a:alpha val="90000"/>
            <a:hueOff val="-7160321"/>
            <a:satOff val="32169"/>
            <a:lumOff val="2211"/>
            <a:alphaOff val="0"/>
          </a:schemeClr>
        </a:solidFill>
        <a:ln w="25400" cap="flat" cmpd="sng" algn="ctr">
          <a:solidFill>
            <a:schemeClr val="accent5">
              <a:tint val="40000"/>
              <a:alpha val="90000"/>
              <a:hueOff val="-7160321"/>
              <a:satOff val="32169"/>
              <a:lumOff val="2211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Engaged and Included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Outstanding learning, teaching and assessment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Developing our curriculum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Self Improving Service</a:t>
          </a:r>
        </a:p>
      </dsp:txBody>
      <dsp:txXfrm rot="-5400000">
        <a:off x="3327958" y="3422738"/>
        <a:ext cx="5856728" cy="1102502"/>
      </dsp:txXfrm>
    </dsp:sp>
    <dsp:sp modelId="{B2F1901E-4A48-4F22-A1FF-03C5AC99F985}">
      <dsp:nvSpPr>
        <dsp:cNvPr id="0" name=""/>
        <dsp:cNvSpPr/>
      </dsp:nvSpPr>
      <dsp:spPr>
        <a:xfrm>
          <a:off x="0" y="3210370"/>
          <a:ext cx="3327958" cy="1527236"/>
        </a:xfrm>
        <a:prstGeom prst="roundRect">
          <a:avLst/>
        </a:prstGeom>
        <a:solidFill>
          <a:schemeClr val="accent5">
            <a:hueOff val="-6622584"/>
            <a:satOff val="26541"/>
            <a:lumOff val="5752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2870" tIns="51435" rIns="102870" bIns="51435" numCol="1" spcCol="1270" anchor="ctr" anchorCtr="0">
          <a:noAutofit/>
        </a:bodyPr>
        <a:lstStyle/>
        <a:p>
          <a:pPr marL="0" lvl="0" indent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700" kern="1200"/>
            <a:t>Education Services Priorities</a:t>
          </a:r>
        </a:p>
      </dsp:txBody>
      <dsp:txXfrm>
        <a:off x="74554" y="3284924"/>
        <a:ext cx="3178850" cy="1378128"/>
      </dsp:txXfrm>
    </dsp:sp>
    <dsp:sp modelId="{9D88C5DD-E038-4F29-A86B-0E67B83BAF8D}">
      <dsp:nvSpPr>
        <dsp:cNvPr id="0" name=""/>
        <dsp:cNvSpPr/>
      </dsp:nvSpPr>
      <dsp:spPr>
        <a:xfrm rot="5400000">
          <a:off x="5675249" y="2619401"/>
          <a:ext cx="1221788" cy="5916371"/>
        </a:xfrm>
        <a:prstGeom prst="round2SameRect">
          <a:avLst/>
        </a:prstGeom>
        <a:solidFill>
          <a:schemeClr val="accent5">
            <a:tint val="40000"/>
            <a:alpha val="90000"/>
            <a:hueOff val="-10740482"/>
            <a:satOff val="48253"/>
            <a:lumOff val="3317"/>
            <a:alphaOff val="0"/>
          </a:schemeClr>
        </a:solidFill>
        <a:ln w="25400" cap="flat" cmpd="sng" algn="ctr">
          <a:solidFill>
            <a:schemeClr val="accent5">
              <a:tint val="40000"/>
              <a:alpha val="90000"/>
              <a:hueOff val="-10740482"/>
              <a:satOff val="48253"/>
              <a:lumOff val="3317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kern="1200"/>
            <a:t>Placing the human rights of every child and young person at the centre of education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kern="1200"/>
            <a:t>Improvement in children and young people's health and wellbeing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kern="1200"/>
            <a:t>Closing the attainment gap between the most and least disadvantaged children and young people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kern="1200"/>
            <a:t>Improvement in employability skills and sustained positive school leaver destinations for all young people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kern="1200"/>
            <a:t>Improvement in attainment, particularly in literacy and numeracy</a:t>
          </a:r>
        </a:p>
      </dsp:txBody>
      <dsp:txXfrm rot="-5400000">
        <a:off x="3327958" y="5026336"/>
        <a:ext cx="5856728" cy="1102502"/>
      </dsp:txXfrm>
    </dsp:sp>
    <dsp:sp modelId="{DFC223EA-69DF-4196-9532-918A8495AD70}">
      <dsp:nvSpPr>
        <dsp:cNvPr id="0" name=""/>
        <dsp:cNvSpPr/>
      </dsp:nvSpPr>
      <dsp:spPr>
        <a:xfrm>
          <a:off x="0" y="4813968"/>
          <a:ext cx="3327958" cy="1527236"/>
        </a:xfrm>
        <a:prstGeom prst="roundRect">
          <a:avLst/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2870" tIns="51435" rIns="102870" bIns="51435" numCol="1" spcCol="1270" anchor="ctr" anchorCtr="0">
          <a:noAutofit/>
        </a:bodyPr>
        <a:lstStyle/>
        <a:p>
          <a:pPr marL="0" lvl="0" indent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700" kern="1200"/>
            <a:t>National Improvement Framework Priorities</a:t>
          </a:r>
        </a:p>
      </dsp:txBody>
      <dsp:txXfrm>
        <a:off x="74554" y="4888522"/>
        <a:ext cx="3178850" cy="137812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88E06-03E7-478C-9147-471EC4BE4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10</Pages>
  <Words>1439</Words>
  <Characters>8207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Ayrshire Council</Company>
  <LinksUpToDate>false</LinksUpToDate>
  <CharactersWithSpaces>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</dc:creator>
  <cp:keywords/>
  <dc:description/>
  <cp:lastModifiedBy>Kieren Pound</cp:lastModifiedBy>
  <cp:revision>12</cp:revision>
  <cp:lastPrinted>2025-06-18T12:54:00Z</cp:lastPrinted>
  <dcterms:created xsi:type="dcterms:W3CDTF">2026-10-05T21:01:00Z</dcterms:created>
  <dcterms:modified xsi:type="dcterms:W3CDTF">2026-10-19T20:51:00Z</dcterms:modified>
</cp:coreProperties>
</file>